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75166" w:rsidRDefault="009E51D8" w:rsidP="00EA4EC2">
      <w:pPr>
        <w:jc w:val="both"/>
        <w:rPr>
          <w:rStyle w:val="ab"/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481445" cy="8915164"/>
            <wp:effectExtent l="0" t="0" r="0" b="635"/>
            <wp:docPr id="2" name="Рисунок 2" descr="C:\Users\DT_3\Desktop\Турикова Н.А\Программы на сертификацию\программы 2025-2026\Скан титульники 25-26г\ступеньки творчест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_3\Desktop\Турикова Н.А\Программы на сертификацию\программы 2025-2026\Скан титульники 25-26г\ступеньки творчеств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891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BD7" w:rsidRDefault="00336BD7" w:rsidP="00701EB2">
      <w:pPr>
        <w:jc w:val="center"/>
        <w:rPr>
          <w:rStyle w:val="ab"/>
          <w:rFonts w:ascii="Times New Roman" w:hAnsi="Times New Roman"/>
          <w:sz w:val="28"/>
          <w:szCs w:val="28"/>
        </w:rPr>
      </w:pPr>
    </w:p>
    <w:p w:rsidR="00C0674C" w:rsidRPr="00EA4EC2" w:rsidRDefault="00C0674C" w:rsidP="00701EB2">
      <w:pPr>
        <w:jc w:val="center"/>
        <w:rPr>
          <w:rStyle w:val="ab"/>
          <w:rFonts w:ascii="Times New Roman" w:hAnsi="Times New Roman"/>
          <w:sz w:val="28"/>
          <w:szCs w:val="28"/>
        </w:rPr>
      </w:pPr>
      <w:r w:rsidRPr="00EA4EC2">
        <w:rPr>
          <w:rStyle w:val="ab"/>
          <w:rFonts w:ascii="Times New Roman" w:hAnsi="Times New Roman"/>
          <w:sz w:val="28"/>
          <w:szCs w:val="28"/>
        </w:rPr>
        <w:lastRenderedPageBreak/>
        <w:t>1.1 Пояснительная записка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    Программа адресована обучающимся кружкового объединения «Ступеньки творчества» </w:t>
      </w:r>
      <w:r w:rsidR="009D757E">
        <w:rPr>
          <w:rFonts w:ascii="Times New Roman" w:hAnsi="Times New Roman"/>
          <w:sz w:val="28"/>
          <w:szCs w:val="28"/>
          <w:lang w:val="en-US"/>
        </w:rPr>
        <w:t>c</w:t>
      </w:r>
      <w:r w:rsidR="009D757E">
        <w:rPr>
          <w:rFonts w:ascii="Times New Roman" w:hAnsi="Times New Roman"/>
          <w:sz w:val="28"/>
          <w:szCs w:val="28"/>
        </w:rPr>
        <w:t xml:space="preserve"> нарушением интеллекта и задержкой психического развития,</w:t>
      </w:r>
      <w:r w:rsidRPr="00EA4EC2">
        <w:rPr>
          <w:rFonts w:ascii="Times New Roman" w:hAnsi="Times New Roman"/>
          <w:sz w:val="28"/>
          <w:szCs w:val="28"/>
        </w:rPr>
        <w:t xml:space="preserve"> является программой художественной 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материально-технической базы МБУ ДО СМ</w:t>
      </w:r>
      <w:r w:rsidR="0052471E">
        <w:rPr>
          <w:rFonts w:ascii="Times New Roman" w:hAnsi="Times New Roman"/>
          <w:sz w:val="28"/>
          <w:szCs w:val="28"/>
        </w:rPr>
        <w:t>О</w:t>
      </w:r>
      <w:r w:rsidRPr="00EA4EC2">
        <w:rPr>
          <w:rFonts w:ascii="Times New Roman" w:hAnsi="Times New Roman"/>
          <w:sz w:val="28"/>
          <w:szCs w:val="28"/>
        </w:rPr>
        <w:t xml:space="preserve"> «Дом творчества».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Нормативно-правовые документы, на основе которых составлена программа:</w:t>
      </w:r>
    </w:p>
    <w:p w:rsidR="009E51D8" w:rsidRPr="009E51D8" w:rsidRDefault="009E51D8" w:rsidP="009E51D8">
      <w:pPr>
        <w:jc w:val="both"/>
        <w:rPr>
          <w:rFonts w:ascii="Times New Roman" w:eastAsia="Verdana" w:hAnsi="Times New Roman"/>
          <w:sz w:val="28"/>
          <w:szCs w:val="28"/>
        </w:rPr>
      </w:pPr>
      <w:r w:rsidRPr="009E51D8">
        <w:rPr>
          <w:rFonts w:ascii="Times New Roman" w:eastAsia="Verdana" w:hAnsi="Times New Roman"/>
          <w:sz w:val="28"/>
          <w:szCs w:val="28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9E51D8" w:rsidRPr="009E51D8" w:rsidRDefault="009E51D8" w:rsidP="009E51D8">
      <w:pPr>
        <w:jc w:val="both"/>
        <w:rPr>
          <w:rFonts w:ascii="Times New Roman" w:eastAsia="Verdana" w:hAnsi="Times New Roman"/>
          <w:sz w:val="28"/>
          <w:szCs w:val="28"/>
        </w:rPr>
      </w:pPr>
      <w:r w:rsidRPr="009E51D8">
        <w:rPr>
          <w:rFonts w:ascii="Times New Roman" w:eastAsia="Verdana" w:hAnsi="Times New Roman"/>
          <w:sz w:val="28"/>
          <w:szCs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9E51D8" w:rsidRPr="009E51D8" w:rsidRDefault="009E51D8" w:rsidP="009E51D8">
      <w:pPr>
        <w:jc w:val="both"/>
        <w:rPr>
          <w:rFonts w:ascii="Times New Roman" w:eastAsia="Verdana" w:hAnsi="Times New Roman"/>
          <w:sz w:val="28"/>
          <w:szCs w:val="28"/>
        </w:rPr>
      </w:pPr>
      <w:r w:rsidRPr="009E51D8">
        <w:rPr>
          <w:rFonts w:ascii="Times New Roman" w:eastAsia="Verdana" w:hAnsi="Times New Roman"/>
          <w:sz w:val="28"/>
          <w:szCs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9E51D8" w:rsidRPr="009E51D8" w:rsidRDefault="009E51D8" w:rsidP="009E51D8">
      <w:pPr>
        <w:jc w:val="both"/>
        <w:rPr>
          <w:rFonts w:ascii="Times New Roman" w:eastAsia="Verdana" w:hAnsi="Times New Roman"/>
          <w:sz w:val="28"/>
          <w:szCs w:val="28"/>
        </w:rPr>
      </w:pPr>
      <w:r w:rsidRPr="009E51D8">
        <w:rPr>
          <w:rFonts w:ascii="Times New Roman" w:eastAsia="Verdana" w:hAnsi="Times New Roman"/>
          <w:sz w:val="28"/>
          <w:szCs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9E51D8" w:rsidRPr="009E51D8" w:rsidRDefault="009E51D8" w:rsidP="009E51D8">
      <w:pPr>
        <w:jc w:val="both"/>
        <w:rPr>
          <w:rFonts w:ascii="Times New Roman" w:eastAsia="Verdana" w:hAnsi="Times New Roman"/>
          <w:sz w:val="28"/>
          <w:szCs w:val="28"/>
        </w:rPr>
      </w:pPr>
      <w:r w:rsidRPr="009E51D8">
        <w:rPr>
          <w:rFonts w:ascii="Times New Roman" w:eastAsia="Verdana" w:hAnsi="Times New Roman"/>
          <w:sz w:val="28"/>
          <w:szCs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9E51D8" w:rsidRPr="009E51D8" w:rsidRDefault="009E51D8" w:rsidP="009E51D8">
      <w:pPr>
        <w:jc w:val="both"/>
        <w:rPr>
          <w:rFonts w:ascii="Times New Roman" w:eastAsia="Verdana" w:hAnsi="Times New Roman"/>
          <w:sz w:val="28"/>
          <w:szCs w:val="28"/>
        </w:rPr>
      </w:pPr>
      <w:r w:rsidRPr="009E51D8">
        <w:rPr>
          <w:rFonts w:ascii="Times New Roman" w:eastAsia="Verdana" w:hAnsi="Times New Roman"/>
          <w:sz w:val="28"/>
          <w:szCs w:val="28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9E51D8" w:rsidRPr="009E51D8" w:rsidRDefault="009E51D8" w:rsidP="009E51D8">
      <w:pPr>
        <w:jc w:val="both"/>
        <w:rPr>
          <w:rFonts w:ascii="Times New Roman" w:eastAsia="Verdana" w:hAnsi="Times New Roman"/>
          <w:sz w:val="28"/>
          <w:szCs w:val="28"/>
        </w:rPr>
      </w:pPr>
      <w:r w:rsidRPr="009E51D8">
        <w:rPr>
          <w:rFonts w:ascii="Times New Roman" w:eastAsia="Verdana" w:hAnsi="Times New Roman"/>
          <w:sz w:val="28"/>
          <w:szCs w:val="28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9E51D8" w:rsidRPr="009E51D8" w:rsidRDefault="009E51D8" w:rsidP="009E51D8">
      <w:pPr>
        <w:jc w:val="both"/>
        <w:rPr>
          <w:rFonts w:ascii="Times New Roman" w:eastAsia="Verdana" w:hAnsi="Times New Roman"/>
          <w:sz w:val="28"/>
          <w:szCs w:val="28"/>
        </w:rPr>
      </w:pPr>
      <w:r w:rsidRPr="009E51D8">
        <w:rPr>
          <w:rFonts w:ascii="Times New Roman" w:eastAsia="Verdana" w:hAnsi="Times New Roman"/>
          <w:sz w:val="28"/>
          <w:szCs w:val="28"/>
        </w:rPr>
        <w:t>- Приказ Министерства науки и высшего образования РФ и Министерства просвещения РФ от 5 августа 2020 г. № 882/391 (с изменениями) «Об организации и осуществлении образовательной деятельности при сетевой форме реализации образовательных программ» (вносится в список документов в случае реализации программы в сетевой форме);</w:t>
      </w:r>
    </w:p>
    <w:p w:rsidR="009E51D8" w:rsidRPr="009E51D8" w:rsidRDefault="009E51D8" w:rsidP="009E51D8">
      <w:pPr>
        <w:jc w:val="both"/>
        <w:rPr>
          <w:rFonts w:ascii="Times New Roman" w:eastAsia="Verdana" w:hAnsi="Times New Roman"/>
          <w:sz w:val="28"/>
          <w:szCs w:val="28"/>
        </w:rPr>
      </w:pPr>
      <w:r w:rsidRPr="009E51D8">
        <w:rPr>
          <w:rFonts w:ascii="Times New Roman" w:eastAsia="Verdana" w:hAnsi="Times New Roman"/>
          <w:sz w:val="28"/>
          <w:szCs w:val="28"/>
        </w:rPr>
        <w:lastRenderedPageBreak/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9E51D8" w:rsidRPr="009E51D8" w:rsidRDefault="009E51D8" w:rsidP="009E51D8">
      <w:pPr>
        <w:jc w:val="both"/>
        <w:rPr>
          <w:rFonts w:ascii="Times New Roman" w:eastAsia="Verdana" w:hAnsi="Times New Roman"/>
          <w:sz w:val="28"/>
          <w:szCs w:val="28"/>
        </w:rPr>
      </w:pPr>
      <w:r w:rsidRPr="009E51D8">
        <w:rPr>
          <w:rFonts w:ascii="Times New Roman" w:eastAsia="Verdana" w:hAnsi="Times New Roman"/>
          <w:sz w:val="28"/>
          <w:szCs w:val="28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9E51D8" w:rsidRPr="009E51D8" w:rsidRDefault="009E51D8" w:rsidP="009E51D8">
      <w:pPr>
        <w:jc w:val="both"/>
        <w:rPr>
          <w:rFonts w:ascii="Times New Roman" w:eastAsia="Verdana" w:hAnsi="Times New Roman"/>
          <w:sz w:val="28"/>
          <w:szCs w:val="28"/>
        </w:rPr>
      </w:pPr>
      <w:r w:rsidRPr="009E51D8">
        <w:rPr>
          <w:rFonts w:ascii="Times New Roman" w:eastAsia="Verdana" w:hAnsi="Times New Roman"/>
          <w:sz w:val="28"/>
          <w:szCs w:val="28"/>
        </w:rPr>
        <w:t>- Методические рекомендации по проектированию дополнительных общеразвивающих программ (включая разноуровневые программы) (Письмо Минобрнауки РФ от 18 ноября 2015 г. № 09-3242);</w:t>
      </w:r>
    </w:p>
    <w:p w:rsidR="009E51D8" w:rsidRDefault="009E51D8" w:rsidP="009E51D8">
      <w:pPr>
        <w:jc w:val="both"/>
        <w:rPr>
          <w:rFonts w:ascii="Times New Roman" w:eastAsia="Verdana" w:hAnsi="Times New Roman"/>
          <w:sz w:val="28"/>
          <w:szCs w:val="28"/>
        </w:rPr>
      </w:pPr>
      <w:r w:rsidRPr="009E51D8">
        <w:rPr>
          <w:rFonts w:ascii="Times New Roman" w:eastAsia="Verdana" w:hAnsi="Times New Roman"/>
          <w:sz w:val="28"/>
          <w:szCs w:val="28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C0674C" w:rsidRDefault="003D5352" w:rsidP="009E51D8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C57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Актуальность программы:</w:t>
      </w:r>
    </w:p>
    <w:p w:rsidR="00A31D5B" w:rsidRPr="00A31D5B" w:rsidRDefault="00A31D5B" w:rsidP="00A31D5B">
      <w:pPr>
        <w:jc w:val="both"/>
        <w:rPr>
          <w:rFonts w:ascii="Times New Roman" w:hAnsi="Times New Roman"/>
          <w:sz w:val="28"/>
          <w:szCs w:val="28"/>
        </w:rPr>
      </w:pPr>
      <w:r w:rsidRPr="00A31D5B">
        <w:rPr>
          <w:rFonts w:ascii="Times New Roman" w:hAnsi="Times New Roman"/>
          <w:sz w:val="28"/>
          <w:szCs w:val="28"/>
        </w:rPr>
        <w:t xml:space="preserve">Сущность воспитания и обучения ребенка с ограниченными возможностями здоровья состоит из всестороннего развития личности, которое складывается не из коррекции отдельных функций, а предполагает целостный подход, позволяющий поднять на более высокий уровень все потенциальные возможности конкретного ребенка – психические, физические, интеллектуальные. Таким образом, у него появляется возможность самостоятельной жизнедеятельности в будущем. </w:t>
      </w:r>
    </w:p>
    <w:p w:rsidR="00A31D5B" w:rsidRPr="00A31D5B" w:rsidRDefault="00A31D5B" w:rsidP="00A31D5B">
      <w:pPr>
        <w:jc w:val="both"/>
        <w:rPr>
          <w:rFonts w:ascii="Times New Roman" w:hAnsi="Times New Roman"/>
          <w:sz w:val="28"/>
          <w:szCs w:val="28"/>
        </w:rPr>
      </w:pPr>
      <w:r w:rsidRPr="00A31D5B">
        <w:rPr>
          <w:rFonts w:ascii="Times New Roman" w:hAnsi="Times New Roman"/>
          <w:sz w:val="28"/>
          <w:szCs w:val="28"/>
        </w:rPr>
        <w:t>Реализация общеобразовательной общеразвивающей программы «</w:t>
      </w:r>
      <w:r>
        <w:rPr>
          <w:rFonts w:ascii="Times New Roman" w:hAnsi="Times New Roman"/>
          <w:sz w:val="28"/>
          <w:szCs w:val="28"/>
        </w:rPr>
        <w:t>Ступеньки творчества»</w:t>
      </w:r>
      <w:r w:rsidRPr="00A31D5B">
        <w:rPr>
          <w:rFonts w:ascii="Times New Roman" w:hAnsi="Times New Roman"/>
          <w:sz w:val="28"/>
          <w:szCs w:val="28"/>
        </w:rPr>
        <w:t xml:space="preserve"> позволяет разрешить проблему социальной адаптации детей с ограниченными возможностями здоровья. В программе учитываются индивидуальные потребности ребенка, связанные с его жизненной ситуацией и состоянием здоровья, определяющие особые условия получения им образования, возможности освоения ребенком программы на разных этапах ее реализации.</w:t>
      </w:r>
    </w:p>
    <w:p w:rsidR="00A31D5B" w:rsidRDefault="00C0674C" w:rsidP="00EA4EC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570D">
        <w:rPr>
          <w:rFonts w:ascii="Times New Roman" w:eastAsia="Times New Roman" w:hAnsi="Times New Roman"/>
          <w:b/>
          <w:sz w:val="28"/>
          <w:szCs w:val="28"/>
          <w:lang w:eastAsia="ru-RU"/>
        </w:rPr>
        <w:t>Новизна программы</w:t>
      </w:r>
      <w:r w:rsidRPr="00EA4E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31D5B" w:rsidRDefault="00A31D5B" w:rsidP="00EA4EC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1D5B">
        <w:rPr>
          <w:rFonts w:ascii="Times New Roman" w:eastAsia="Times New Roman" w:hAnsi="Times New Roman"/>
          <w:sz w:val="28"/>
          <w:szCs w:val="28"/>
          <w:lang w:eastAsia="ru-RU"/>
        </w:rPr>
        <w:t>Программа предоставляет возможность детям с ОВЗ освоить различные виды декоративно-прикладного творчества в соответствии с индивидуальными особенностями в развитии. Обучаясь прикладному искусству у детей развивается наглядно-образное и логическое мышление, творческое воображение, память, точность движения пальцев рук; развивается творческий потенциал ребенка. Программа дает возможность ребенку поверить в себя, в свои способности, вводит его в удивительный мир фантазии, предусматривает развитие его художественно-эстетических способностей.</w:t>
      </w:r>
    </w:p>
    <w:p w:rsidR="00E25507" w:rsidRDefault="00C0674C" w:rsidP="00EA4EC2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570D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Отличительные особенности:</w:t>
      </w:r>
    </w:p>
    <w:p w:rsidR="00A31D5B" w:rsidRPr="00A31D5B" w:rsidRDefault="00A31D5B" w:rsidP="00EA4EC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31D5B">
        <w:rPr>
          <w:rFonts w:ascii="Times New Roman" w:eastAsia="Times New Roman" w:hAnsi="Times New Roman"/>
          <w:sz w:val="28"/>
          <w:szCs w:val="28"/>
          <w:lang w:eastAsia="ru-RU"/>
        </w:rPr>
        <w:t xml:space="preserve">даптированность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</w:t>
      </w:r>
      <w:r w:rsidRPr="00A31D5B">
        <w:rPr>
          <w:rFonts w:ascii="Times New Roman" w:eastAsia="Times New Roman" w:hAnsi="Times New Roman"/>
          <w:sz w:val="28"/>
          <w:szCs w:val="28"/>
          <w:lang w:eastAsia="ru-RU"/>
        </w:rPr>
        <w:t>под запросы детей. Программа ориентирована на создание условий для развития творчества учащихся, повышение уверенности в себе, в своих силах, что позволяет выстраивать образовательную деятельность с полным учетом особенностей заболевания.</w:t>
      </w:r>
    </w:p>
    <w:p w:rsidR="00E25507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5507" w:rsidRPr="00EA4EC2">
        <w:rPr>
          <w:rFonts w:ascii="Times New Roman" w:hAnsi="Times New Roman"/>
          <w:sz w:val="28"/>
          <w:szCs w:val="28"/>
        </w:rPr>
        <w:t>Особенности психических процессов обучающихся с ОВЗ.</w:t>
      </w:r>
    </w:p>
    <w:p w:rsidR="00E25507" w:rsidRPr="00EA4EC2" w:rsidRDefault="00E25507" w:rsidP="00EA4EC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911"/>
      </w:tblGrid>
      <w:tr w:rsidR="00E25507" w:rsidRPr="00EA4EC2" w:rsidTr="00DD6867">
        <w:tc>
          <w:tcPr>
            <w:tcW w:w="2660" w:type="dxa"/>
          </w:tcPr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Восприятие</w:t>
            </w:r>
          </w:p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Замедленное, узкое, фрагментарное, слабо дифференцированное, неактивное. Темп замедленный, инертный, узость восприятия.</w:t>
            </w:r>
          </w:p>
        </w:tc>
      </w:tr>
      <w:tr w:rsidR="00E25507" w:rsidRPr="00EA4EC2" w:rsidTr="00D54CAA">
        <w:trPr>
          <w:trHeight w:val="742"/>
        </w:trPr>
        <w:tc>
          <w:tcPr>
            <w:tcW w:w="2660" w:type="dxa"/>
          </w:tcPr>
          <w:p w:rsidR="00E25507" w:rsidRPr="00EA4EC2" w:rsidRDefault="00E25507" w:rsidP="00D54C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Внимание</w:t>
            </w:r>
          </w:p>
        </w:tc>
        <w:tc>
          <w:tcPr>
            <w:tcW w:w="6911" w:type="dxa"/>
          </w:tcPr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Неустойчивое, с замедленной переключаемостью и низким объемом.</w:t>
            </w:r>
          </w:p>
        </w:tc>
      </w:tr>
      <w:tr w:rsidR="00E25507" w:rsidRPr="00EA4EC2" w:rsidTr="00D54CAA">
        <w:trPr>
          <w:trHeight w:val="1067"/>
        </w:trPr>
        <w:tc>
          <w:tcPr>
            <w:tcW w:w="2660" w:type="dxa"/>
          </w:tcPr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Память</w:t>
            </w:r>
          </w:p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Замедленный темп запоминания, непрочность сохранения, неточность воспроизведения, эпизодическая забывчивость.</w:t>
            </w:r>
          </w:p>
        </w:tc>
      </w:tr>
      <w:tr w:rsidR="00E25507" w:rsidRPr="00EA4EC2" w:rsidTr="00D54CAA">
        <w:trPr>
          <w:trHeight w:val="1158"/>
        </w:trPr>
        <w:tc>
          <w:tcPr>
            <w:tcW w:w="2660" w:type="dxa"/>
          </w:tcPr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Речь</w:t>
            </w:r>
          </w:p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Бедный словарный запас. Неточность употребления и понимания. Резкое расхождение между активным и пассивным словарем.</w:t>
            </w:r>
          </w:p>
        </w:tc>
      </w:tr>
      <w:tr w:rsidR="00E25507" w:rsidRPr="00EA4EC2" w:rsidTr="00D54CAA">
        <w:trPr>
          <w:trHeight w:val="2523"/>
        </w:trPr>
        <w:tc>
          <w:tcPr>
            <w:tcW w:w="2660" w:type="dxa"/>
          </w:tcPr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Мышление</w:t>
            </w:r>
          </w:p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Неадекватное осмысливание условия (упрощение или искажение), частично манипулируют исходными данными, соскальзывают от поставленной цели, застревают на фрагментах проблемы, работают методом проб и ошибок, не проверяют решение, очень низкая критичность. Преобладает конкретное мышление.</w:t>
            </w:r>
          </w:p>
        </w:tc>
      </w:tr>
    </w:tbl>
    <w:p w:rsidR="00E25507" w:rsidRPr="00EA4EC2" w:rsidRDefault="00E25507" w:rsidP="00EA4EC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674C" w:rsidRPr="00EC570D" w:rsidRDefault="00C0674C" w:rsidP="00EA4EC2">
      <w:pPr>
        <w:jc w:val="both"/>
        <w:rPr>
          <w:rFonts w:ascii="Times New Roman" w:hAnsi="Times New Roman"/>
          <w:b/>
          <w:sz w:val="28"/>
          <w:szCs w:val="28"/>
        </w:rPr>
      </w:pPr>
      <w:r w:rsidRPr="00EC570D">
        <w:rPr>
          <w:rFonts w:ascii="Times New Roman" w:hAnsi="Times New Roman"/>
          <w:b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5"/>
        <w:gridCol w:w="4796"/>
      </w:tblGrid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дополнительное образование детей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C0674C" w:rsidRPr="00EA4EC2" w:rsidRDefault="00E25507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художественная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образовательная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C0674C" w:rsidRPr="00EA4EC2" w:rsidRDefault="00E25507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7</w:t>
            </w:r>
            <w:r w:rsidR="00C0674C" w:rsidRPr="00EA4EC2">
              <w:rPr>
                <w:rFonts w:ascii="Times New Roman" w:hAnsi="Times New Roman"/>
                <w:sz w:val="28"/>
                <w:szCs w:val="28"/>
              </w:rPr>
              <w:t xml:space="preserve"> - 1</w:t>
            </w:r>
            <w:r w:rsidRPr="00EA4EC2">
              <w:rPr>
                <w:rFonts w:ascii="Times New Roman" w:hAnsi="Times New Roman"/>
                <w:sz w:val="28"/>
                <w:szCs w:val="28"/>
              </w:rPr>
              <w:t>5</w:t>
            </w:r>
            <w:r w:rsidR="00C0674C" w:rsidRPr="00EA4EC2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C0674C" w:rsidRPr="00EA4EC2" w:rsidRDefault="00E25507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8 – 12 </w:t>
            </w:r>
            <w:r w:rsidR="00C0674C" w:rsidRPr="00EA4EC2">
              <w:rPr>
                <w:rFonts w:ascii="Times New Roman" w:hAnsi="Times New Roman"/>
                <w:sz w:val="28"/>
                <w:szCs w:val="28"/>
              </w:rPr>
              <w:t xml:space="preserve"> человек в группе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lastRenderedPageBreak/>
              <w:t>Количество модулей</w:t>
            </w:r>
          </w:p>
        </w:tc>
        <w:tc>
          <w:tcPr>
            <w:tcW w:w="4796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C0674C" w:rsidRPr="00EA4EC2" w:rsidRDefault="00336BD7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рассчитана на 9</w:t>
            </w:r>
            <w:r w:rsidR="00C0674C" w:rsidRPr="00EA4EC2">
              <w:rPr>
                <w:rFonts w:ascii="Times New Roman" w:hAnsi="Times New Roman"/>
                <w:sz w:val="28"/>
                <w:szCs w:val="28"/>
              </w:rPr>
              <w:t xml:space="preserve"> месяцев 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C0674C" w:rsidRPr="00EA4EC2" w:rsidRDefault="00336BD7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часа</w:t>
            </w:r>
          </w:p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Сентябрь-декабрь-32 часа,</w:t>
            </w:r>
          </w:p>
          <w:p w:rsidR="00C0674C" w:rsidRPr="00EA4EC2" w:rsidRDefault="00336BD7" w:rsidP="001635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Январь-май 40</w:t>
            </w:r>
            <w:r w:rsidR="00C0674C" w:rsidRPr="00EA4EC2">
              <w:rPr>
                <w:rFonts w:ascii="Times New Roman" w:hAnsi="Times New Roman"/>
                <w:sz w:val="28"/>
                <w:szCs w:val="28"/>
              </w:rPr>
              <w:t xml:space="preserve"> часов.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1 раз  в неделю по 2 занятия по </w:t>
            </w:r>
            <w:r w:rsidR="00E25507" w:rsidRPr="00EA4EC2">
              <w:rPr>
                <w:rFonts w:ascii="Times New Roman" w:hAnsi="Times New Roman"/>
                <w:sz w:val="28"/>
                <w:szCs w:val="28"/>
              </w:rPr>
              <w:t xml:space="preserve">30- </w:t>
            </w:r>
            <w:r w:rsidRPr="00EA4EC2">
              <w:rPr>
                <w:rFonts w:ascii="Times New Roman" w:hAnsi="Times New Roman"/>
                <w:sz w:val="28"/>
                <w:szCs w:val="28"/>
              </w:rPr>
              <w:t>40 мин.  с перерывом между занятиями 10 минут.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C0674C" w:rsidRPr="00EA4EC2" w:rsidRDefault="00C01983" w:rsidP="00C019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учебным </w:t>
            </w:r>
            <w:r w:rsidR="00C0674C" w:rsidRPr="00EA4EC2">
              <w:rPr>
                <w:rFonts w:ascii="Times New Roman" w:hAnsi="Times New Roman"/>
                <w:sz w:val="28"/>
                <w:szCs w:val="28"/>
              </w:rPr>
              <w:t xml:space="preserve"> планом, допускается изменение форм занятий, проведение воспитательных мероприятий.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C0674C" w:rsidRPr="00EA4EC2" w:rsidRDefault="00336BD7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 – май</w:t>
            </w:r>
          </w:p>
        </w:tc>
      </w:tr>
      <w:tr w:rsidR="00AC12CF" w:rsidRPr="00EA4EC2" w:rsidTr="00C0674C">
        <w:trPr>
          <w:jc w:val="center"/>
        </w:trPr>
        <w:tc>
          <w:tcPr>
            <w:tcW w:w="4775" w:type="dxa"/>
          </w:tcPr>
          <w:p w:rsidR="00AC12CF" w:rsidRPr="00EA4EC2" w:rsidRDefault="00AC12CF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Кадровое обеспечение</w:t>
            </w:r>
          </w:p>
        </w:tc>
        <w:tc>
          <w:tcPr>
            <w:tcW w:w="4796" w:type="dxa"/>
          </w:tcPr>
          <w:p w:rsidR="00AC12CF" w:rsidRDefault="00AC12CF" w:rsidP="00AC1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</w:tbl>
    <w:p w:rsidR="00C0674C" w:rsidRPr="00EC570D" w:rsidRDefault="00C0674C" w:rsidP="00D54CA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570D">
        <w:rPr>
          <w:rFonts w:ascii="Times New Roman" w:hAnsi="Times New Roman"/>
          <w:b/>
          <w:sz w:val="28"/>
          <w:szCs w:val="28"/>
        </w:rPr>
        <w:t>Формы обучения и виды занятий:</w:t>
      </w:r>
    </w:p>
    <w:p w:rsidR="00C0674C" w:rsidRPr="00EA4EC2" w:rsidRDefault="00C0674C" w:rsidP="00D54CA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Образовательный процесс по программе организуется в очной форме. </w:t>
      </w:r>
    </w:p>
    <w:p w:rsidR="00C0674C" w:rsidRPr="00EA4EC2" w:rsidRDefault="00C0674C" w:rsidP="00D54CA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В период карантина, болезни или отсутствия учащихся по уважительной причине используется дистанционная форма обучения.</w:t>
      </w:r>
    </w:p>
    <w:p w:rsidR="00C0674C" w:rsidRPr="00EC570D" w:rsidRDefault="00C0674C" w:rsidP="00D54CA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570D">
        <w:rPr>
          <w:rFonts w:ascii="Times New Roman" w:hAnsi="Times New Roman"/>
          <w:b/>
          <w:sz w:val="28"/>
          <w:szCs w:val="28"/>
        </w:rPr>
        <w:t xml:space="preserve">Виды занятий: </w:t>
      </w:r>
    </w:p>
    <w:p w:rsidR="00C0674C" w:rsidRPr="00EA4EC2" w:rsidRDefault="00C0674C" w:rsidP="00D54CAA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A4EC2">
        <w:rPr>
          <w:rFonts w:ascii="Times New Roman" w:hAnsi="Times New Roman"/>
          <w:iCs/>
          <w:sz w:val="28"/>
          <w:szCs w:val="28"/>
        </w:rPr>
        <w:t>экскурсии, беседы, обсуждение, рассказ</w:t>
      </w:r>
    </w:p>
    <w:p w:rsidR="00C0674C" w:rsidRPr="00EA4EC2" w:rsidRDefault="00C0674C" w:rsidP="00D54CAA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A4EC2">
        <w:rPr>
          <w:rFonts w:ascii="Times New Roman" w:hAnsi="Times New Roman"/>
          <w:iCs/>
          <w:sz w:val="28"/>
          <w:szCs w:val="28"/>
        </w:rPr>
        <w:t>выставка творческих работ</w:t>
      </w:r>
    </w:p>
    <w:p w:rsidR="00C0674C" w:rsidRPr="00EA4EC2" w:rsidRDefault="00C0674C" w:rsidP="00D54CAA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A4EC2">
        <w:rPr>
          <w:rFonts w:ascii="Times New Roman" w:hAnsi="Times New Roman"/>
          <w:iCs/>
          <w:sz w:val="28"/>
          <w:szCs w:val="28"/>
        </w:rPr>
        <w:t>урок с использованием игровых технологий; урок-игра</w:t>
      </w:r>
    </w:p>
    <w:p w:rsidR="00C0674C" w:rsidRPr="00EA4EC2" w:rsidRDefault="00C0674C" w:rsidP="00D54CAA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A4EC2">
        <w:rPr>
          <w:rFonts w:ascii="Times New Roman" w:hAnsi="Times New Roman"/>
          <w:iCs/>
          <w:sz w:val="28"/>
          <w:szCs w:val="28"/>
        </w:rPr>
        <w:t>урок-исследование</w:t>
      </w:r>
    </w:p>
    <w:p w:rsidR="00C0674C" w:rsidRPr="00EC570D" w:rsidRDefault="00800D2B" w:rsidP="00EA4EC2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57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C0674C" w:rsidRPr="00EC570D">
        <w:rPr>
          <w:rFonts w:ascii="Times New Roman" w:eastAsia="Times New Roman" w:hAnsi="Times New Roman"/>
          <w:b/>
          <w:sz w:val="28"/>
          <w:szCs w:val="28"/>
          <w:lang w:eastAsia="ru-RU"/>
        </w:rPr>
        <w:t>1.2 Цель и задачи программы:</w:t>
      </w:r>
    </w:p>
    <w:p w:rsidR="003D5352" w:rsidRPr="00EA4EC2" w:rsidRDefault="00AC12CF" w:rsidP="00EA4EC2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eastAsia="Times New Roman" w:hAnsi="Times New Roman"/>
          <w:b/>
          <w:sz w:val="28"/>
          <w:szCs w:val="28"/>
          <w:lang w:eastAsia="ru-RU"/>
        </w:rPr>
        <w:t>Цель</w:t>
      </w:r>
      <w:r w:rsidR="00C0674C" w:rsidRPr="00EC570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3D5352" w:rsidRPr="00EA4E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5352" w:rsidRPr="00EA4EC2">
        <w:rPr>
          <w:rFonts w:ascii="Times New Roman" w:hAnsi="Times New Roman"/>
          <w:sz w:val="28"/>
          <w:szCs w:val="28"/>
        </w:rPr>
        <w:t>обучение нетрадиционным техникам декоративно – прикладного творчества с использованием нетрадиционных материалов.</w:t>
      </w:r>
    </w:p>
    <w:p w:rsidR="00C0674C" w:rsidRPr="00EC570D" w:rsidRDefault="00C0674C" w:rsidP="00EA4EC2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570D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Коррекционные: 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- создавать благоприятные условия на занятиях для освоения новых знаний по нетрадиционным техникам декоративно – прикладного творчества опираясь на особенности развития детей с ОВЗ и детей-инвалидов;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- способствовать коррекции недостатков познавательной деятельности учащихся путем систематического и целенаправленного воспитания и развития у них </w:t>
      </w:r>
      <w:r w:rsidRPr="00EA4EC2">
        <w:rPr>
          <w:rFonts w:ascii="Times New Roman" w:hAnsi="Times New Roman"/>
          <w:sz w:val="28"/>
          <w:szCs w:val="28"/>
        </w:rPr>
        <w:lastRenderedPageBreak/>
        <w:t>правильного восприятия формы, конструкции, величины, цвета предметов, их положения в пространстве;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- исправлять недостатки моторики и совершенствовать зрительно-двигательную координацию путем использования вариативных и многократно повторяющихся графических действий с применением разнообразного изобразительного материала и нетрадиционных техник деятельности;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Образовательные: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- познакомить с нетрадиционными техниками и материалами декоративно – прикладного творчества;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- учить находить в изображаемом существенные признаки, устанавливать сходство и различие;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- содействовать развитию у учащихся творческого мышления, аналитико-синтетической деятельности, умения сравнивать, обобщать;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- учить ориентироваться в задании и планировать свою работу, намечать последовательность выполнения работы;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Развивающие: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- развивать у обучающихся речь, художественный вкус, интерес и любовь к декоративно – прикладному творчеству, аккуратность, настойчивость и самостоятельность в работе; 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- содействовать нравственному и трудовому воспитанию.</w:t>
      </w:r>
    </w:p>
    <w:p w:rsidR="00C0674C" w:rsidRPr="00EC570D" w:rsidRDefault="00C0674C" w:rsidP="00EA4EC2">
      <w:pPr>
        <w:jc w:val="both"/>
        <w:rPr>
          <w:rFonts w:ascii="Times New Roman" w:hAnsi="Times New Roman"/>
          <w:b/>
          <w:sz w:val="28"/>
          <w:szCs w:val="28"/>
        </w:rPr>
      </w:pPr>
      <w:r w:rsidRPr="00EC570D">
        <w:rPr>
          <w:rFonts w:ascii="Times New Roman" w:hAnsi="Times New Roman"/>
          <w:b/>
          <w:sz w:val="28"/>
          <w:szCs w:val="28"/>
        </w:rPr>
        <w:t>1.3 Содержание программы</w:t>
      </w:r>
    </w:p>
    <w:p w:rsidR="00C0674C" w:rsidRPr="00EC570D" w:rsidRDefault="00C0674C" w:rsidP="00EA4EC2">
      <w:pPr>
        <w:jc w:val="both"/>
        <w:rPr>
          <w:rFonts w:ascii="Times New Roman" w:hAnsi="Times New Roman"/>
          <w:b/>
          <w:sz w:val="28"/>
          <w:szCs w:val="28"/>
        </w:rPr>
      </w:pPr>
      <w:r w:rsidRPr="00EC570D">
        <w:rPr>
          <w:rFonts w:ascii="Times New Roman" w:hAnsi="Times New Roman"/>
          <w:b/>
          <w:sz w:val="28"/>
          <w:szCs w:val="28"/>
        </w:rPr>
        <w:t>Учебный план</w:t>
      </w:r>
    </w:p>
    <w:p w:rsidR="00D54CAA" w:rsidRDefault="00D54CAA" w:rsidP="00EA4EC2">
      <w:pPr>
        <w:jc w:val="both"/>
        <w:rPr>
          <w:rFonts w:ascii="Times New Roman" w:hAnsi="Times New Roman"/>
          <w:iCs/>
          <w:sz w:val="28"/>
          <w:szCs w:val="28"/>
        </w:rPr>
      </w:pPr>
    </w:p>
    <w:p w:rsidR="009E51D8" w:rsidRDefault="009E51D8" w:rsidP="00EA4EC2">
      <w:pPr>
        <w:jc w:val="both"/>
        <w:rPr>
          <w:rFonts w:ascii="Times New Roman" w:hAnsi="Times New Roman"/>
          <w:iCs/>
          <w:sz w:val="28"/>
          <w:szCs w:val="28"/>
        </w:rPr>
      </w:pPr>
    </w:p>
    <w:p w:rsidR="009E51D8" w:rsidRDefault="009E51D8" w:rsidP="00EA4EC2">
      <w:pPr>
        <w:jc w:val="both"/>
        <w:rPr>
          <w:rFonts w:ascii="Times New Roman" w:hAnsi="Times New Roman"/>
          <w:iCs/>
          <w:sz w:val="28"/>
          <w:szCs w:val="28"/>
        </w:rPr>
      </w:pPr>
    </w:p>
    <w:p w:rsidR="009E51D8" w:rsidRDefault="009E51D8" w:rsidP="00EA4EC2">
      <w:pPr>
        <w:jc w:val="both"/>
        <w:rPr>
          <w:rFonts w:ascii="Times New Roman" w:hAnsi="Times New Roman"/>
          <w:iCs/>
          <w:sz w:val="28"/>
          <w:szCs w:val="28"/>
        </w:rPr>
      </w:pPr>
    </w:p>
    <w:p w:rsidR="009E51D8" w:rsidRDefault="009E51D8" w:rsidP="00EA4EC2">
      <w:pPr>
        <w:jc w:val="both"/>
        <w:rPr>
          <w:rFonts w:ascii="Times New Roman" w:hAnsi="Times New Roman"/>
          <w:iCs/>
          <w:sz w:val="28"/>
          <w:szCs w:val="28"/>
        </w:rPr>
      </w:pPr>
    </w:p>
    <w:p w:rsidR="009E51D8" w:rsidRPr="00EA4EC2" w:rsidRDefault="009E51D8" w:rsidP="00EA4EC2">
      <w:pPr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pPr w:leftFromText="180" w:rightFromText="180" w:vertAnchor="text" w:horzAnchor="margin" w:tblpY="-397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098"/>
        <w:gridCol w:w="993"/>
        <w:gridCol w:w="708"/>
        <w:gridCol w:w="816"/>
        <w:gridCol w:w="34"/>
        <w:gridCol w:w="2698"/>
      </w:tblGrid>
      <w:tr w:rsidR="00C01983" w:rsidRPr="00EA4EC2" w:rsidTr="00C01983">
        <w:trPr>
          <w:cantSplit/>
          <w:trHeight w:val="504"/>
        </w:trPr>
        <w:tc>
          <w:tcPr>
            <w:tcW w:w="5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 темы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pacing w:val="7"/>
                <w:sz w:val="28"/>
                <w:szCs w:val="28"/>
              </w:rPr>
              <w:t>Формы контроля</w:t>
            </w:r>
          </w:p>
        </w:tc>
      </w:tr>
      <w:tr w:rsidR="00C01983" w:rsidRPr="00EA4EC2" w:rsidTr="00C01983">
        <w:trPr>
          <w:cantSplit/>
          <w:trHeight w:val="1032"/>
        </w:trPr>
        <w:tc>
          <w:tcPr>
            <w:tcW w:w="5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983" w:rsidRPr="00EA4EC2" w:rsidTr="00C01983">
        <w:trPr>
          <w:cantSplit/>
          <w:trHeight w:val="341"/>
        </w:trPr>
        <w:tc>
          <w:tcPr>
            <w:tcW w:w="10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C570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C570D">
              <w:rPr>
                <w:rFonts w:ascii="Times New Roman" w:hAnsi="Times New Roman"/>
                <w:b/>
                <w:sz w:val="28"/>
                <w:szCs w:val="28"/>
              </w:rPr>
              <w:t>1 модуль</w:t>
            </w:r>
          </w:p>
        </w:tc>
      </w:tr>
      <w:tr w:rsidR="00C01983" w:rsidRPr="00EA4EC2" w:rsidTr="00C01983">
        <w:trPr>
          <w:cantSplit/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C01983" w:rsidRPr="00EA4EC2" w:rsidTr="00C01983">
        <w:trPr>
          <w:cantSplit/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Техника рисования карандашами, красками, фломастерами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</w:tc>
      </w:tr>
      <w:tr w:rsidR="00C01983" w:rsidRPr="00EA4EC2" w:rsidTr="00C01983">
        <w:trPr>
          <w:cantSplit/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Воск и его свойства. Рисование восковыми карандашами.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01983" w:rsidRPr="00EA4EC2" w:rsidTr="00C01983">
        <w:trPr>
          <w:cantSplit/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Природный материал – изготовление поделок.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01983" w:rsidRPr="00EA4EC2" w:rsidTr="00C01983">
        <w:trPr>
          <w:cantSplit/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Аппликация, оригами.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01983" w:rsidRPr="00EA4EC2" w:rsidTr="00C01983">
        <w:trPr>
          <w:cantSplit/>
          <w:trHeight w:val="493"/>
        </w:trPr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330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570D">
              <w:rPr>
                <w:rFonts w:ascii="Times New Roman" w:hAnsi="Times New Roman"/>
                <w:b/>
                <w:sz w:val="28"/>
                <w:szCs w:val="28"/>
              </w:rPr>
              <w:t xml:space="preserve">          Всего часов 1 модуля: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330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570D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330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570D">
              <w:rPr>
                <w:rFonts w:ascii="Times New Roman" w:hAnsi="Times New Roman"/>
                <w:b/>
                <w:sz w:val="28"/>
                <w:szCs w:val="28"/>
              </w:rPr>
              <w:t>6,5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330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570D">
              <w:rPr>
                <w:rFonts w:ascii="Times New Roman" w:hAnsi="Times New Roman"/>
                <w:b/>
                <w:sz w:val="28"/>
                <w:szCs w:val="28"/>
              </w:rPr>
              <w:t>25.5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330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1983" w:rsidRPr="00EA4EC2" w:rsidTr="00C01983">
        <w:trPr>
          <w:cantSplit/>
          <w:trHeight w:val="447"/>
        </w:trPr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C570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C570D">
              <w:rPr>
                <w:rFonts w:ascii="Times New Roman" w:hAnsi="Times New Roman"/>
                <w:b/>
                <w:sz w:val="28"/>
                <w:szCs w:val="28"/>
              </w:rPr>
              <w:t>2 модуль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983" w:rsidRPr="00EA4EC2" w:rsidTr="00C01983">
        <w:trPr>
          <w:cantSplit/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</w:tc>
      </w:tr>
      <w:tr w:rsidR="00C01983" w:rsidRPr="00EA4EC2" w:rsidTr="00C01983">
        <w:trPr>
          <w:cantSplit/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Лепка из пластилина. Пластилинография.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</w:t>
            </w:r>
          </w:p>
          <w:p w:rsidR="00C01983" w:rsidRPr="00EA4EC2" w:rsidRDefault="00C01983" w:rsidP="00E330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C01983" w:rsidRPr="00EA4EC2" w:rsidTr="00C01983">
        <w:trPr>
          <w:cantSplit/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Поделка из соленого теста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</w:t>
            </w:r>
          </w:p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</w:tr>
      <w:tr w:rsidR="00C01983" w:rsidRPr="00EA4EC2" w:rsidTr="00C01983">
        <w:trPr>
          <w:cantSplit/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Работа с акварелью, гуашью.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</w:t>
            </w:r>
          </w:p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</w:tr>
      <w:tr w:rsidR="00C01983" w:rsidRPr="00EA4EC2" w:rsidTr="00C01983">
        <w:trPr>
          <w:cantSplit/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Создание панно, сувениров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</w:t>
            </w:r>
          </w:p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</w:tr>
      <w:tr w:rsidR="00C01983" w:rsidRPr="00EA4EC2" w:rsidTr="00C01983">
        <w:trPr>
          <w:cantSplit/>
          <w:trHeight w:val="8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Графический планшет – средство рисования.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 Беседа, наблюдение,</w:t>
            </w:r>
          </w:p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</w:tr>
      <w:tr w:rsidR="00C01983" w:rsidRPr="00EA4EC2" w:rsidTr="00C01983">
        <w:trPr>
          <w:cantSplit/>
          <w:trHeight w:val="14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Самостоятельная практическая работа. Защита проектов. Выставка работ.</w:t>
            </w:r>
          </w:p>
        </w:tc>
      </w:tr>
      <w:tr w:rsidR="00C01983" w:rsidRPr="00EA4EC2" w:rsidTr="00C01983">
        <w:trPr>
          <w:cantSplit/>
          <w:trHeight w:val="7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Познавательные экскурсии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983" w:rsidRPr="00EA4EC2" w:rsidTr="00C01983">
        <w:trPr>
          <w:cantSplit/>
          <w:trHeight w:val="7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330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C570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Всего часов 2 модуля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330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570D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330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570D">
              <w:rPr>
                <w:rFonts w:ascii="Times New Roman" w:hAnsi="Times New Roman"/>
                <w:b/>
                <w:sz w:val="28"/>
                <w:szCs w:val="28"/>
              </w:rPr>
              <w:t>7,5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330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570D">
              <w:rPr>
                <w:rFonts w:ascii="Times New Roman" w:hAnsi="Times New Roman"/>
                <w:b/>
                <w:sz w:val="28"/>
                <w:szCs w:val="28"/>
              </w:rPr>
              <w:t>32.5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330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1983" w:rsidRPr="00EA4EC2" w:rsidTr="00C01983">
        <w:trPr>
          <w:cantSplit/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330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570D">
              <w:rPr>
                <w:rFonts w:ascii="Times New Roman" w:hAnsi="Times New Roman"/>
                <w:b/>
                <w:sz w:val="28"/>
                <w:szCs w:val="28"/>
              </w:rPr>
              <w:t>Всего часов за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330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570D"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330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570D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330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570D">
              <w:rPr>
                <w:rFonts w:ascii="Times New Roman" w:hAnsi="Times New Roman"/>
                <w:b/>
                <w:sz w:val="28"/>
                <w:szCs w:val="28"/>
              </w:rPr>
              <w:t>56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330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0674C" w:rsidRPr="00EC570D" w:rsidRDefault="00C0674C" w:rsidP="00EA4EC2">
      <w:pPr>
        <w:jc w:val="center"/>
        <w:rPr>
          <w:rFonts w:ascii="Times New Roman" w:hAnsi="Times New Roman"/>
          <w:b/>
          <w:color w:val="000000"/>
          <w:sz w:val="28"/>
          <w:szCs w:val="28"/>
          <w:lang w:eastAsia="zh-CN" w:bidi="hi-IN"/>
        </w:rPr>
      </w:pPr>
      <w:r w:rsidRPr="00EC570D">
        <w:rPr>
          <w:rFonts w:ascii="Times New Roman" w:hAnsi="Times New Roman"/>
          <w:b/>
          <w:color w:val="000000"/>
          <w:sz w:val="28"/>
          <w:szCs w:val="28"/>
          <w:lang w:eastAsia="zh-CN" w:bidi="hi-IN"/>
        </w:rPr>
        <w:t>Содержание учебного плана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EA4EC2">
        <w:rPr>
          <w:rFonts w:ascii="Times New Roman" w:hAnsi="Times New Roman"/>
          <w:sz w:val="28"/>
          <w:szCs w:val="28"/>
        </w:rPr>
        <w:t xml:space="preserve">1. </w:t>
      </w:r>
      <w:r w:rsidR="00CA51FB" w:rsidRPr="00EA4EC2">
        <w:rPr>
          <w:rFonts w:ascii="Times New Roman" w:hAnsi="Times New Roman"/>
          <w:sz w:val="28"/>
          <w:szCs w:val="28"/>
          <w:lang w:eastAsia="ru-RU"/>
        </w:rPr>
        <w:t>Введение. ТБ</w:t>
      </w:r>
      <w:r w:rsidRPr="00EA4EC2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1955F1" w:rsidRPr="00EA4EC2" w:rsidRDefault="00C0674C" w:rsidP="00EA4EC2">
      <w:pPr>
        <w:tabs>
          <w:tab w:val="left" w:pos="3396"/>
        </w:tabs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  <w:lang w:eastAsia="ru-RU"/>
        </w:rPr>
        <w:t>Теория:</w:t>
      </w:r>
      <w:r w:rsidRPr="00EA4E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55F1" w:rsidRPr="00EA4EC2">
        <w:rPr>
          <w:rFonts w:ascii="Times New Roman" w:hAnsi="Times New Roman"/>
          <w:sz w:val="28"/>
          <w:szCs w:val="28"/>
        </w:rPr>
        <w:t>Вводное занятие</w:t>
      </w:r>
      <w:r w:rsidR="00EA4EC2">
        <w:rPr>
          <w:rFonts w:ascii="Times New Roman" w:hAnsi="Times New Roman"/>
          <w:sz w:val="28"/>
          <w:szCs w:val="28"/>
        </w:rPr>
        <w:tab/>
      </w:r>
    </w:p>
    <w:p w:rsidR="001955F1" w:rsidRPr="00EA4EC2" w:rsidRDefault="001955F1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Организационный момент. Знакомство с кружком. Цели и задачи кружка. Обсуждение плана работы.</w:t>
      </w:r>
    </w:p>
    <w:p w:rsidR="001955F1" w:rsidRPr="00EA4EC2" w:rsidRDefault="001955F1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Изготовление поделок из природного материала - одно из древнейших занятий людей. Охрана лесных богатств. Безопасность труда при работе с природными материалами, красками, клеем, ножницами. Правила внутреннего распорядка. Демонстрация изделий.</w:t>
      </w:r>
    </w:p>
    <w:p w:rsidR="001955F1" w:rsidRPr="00EA4EC2" w:rsidRDefault="001955F1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Знакомство с инструментами и приспособлениями. Правила безопасной работы с инструментами. Знакомство с материалами для работы. Знакомство с технологическим применением инструментов (ножницы, клей) и приспособлений, с видами выполнения работ.</w:t>
      </w:r>
    </w:p>
    <w:p w:rsidR="001955F1" w:rsidRPr="00EA4EC2" w:rsidRDefault="001955F1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 xml:space="preserve">Практика: </w:t>
      </w:r>
      <w:r w:rsidRPr="00EA4EC2">
        <w:rPr>
          <w:rFonts w:ascii="Times New Roman" w:hAnsi="Times New Roman"/>
          <w:sz w:val="28"/>
          <w:szCs w:val="28"/>
        </w:rPr>
        <w:t>Рисование по желанию.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EA4EC2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1955F1" w:rsidRPr="00EA4EC2">
        <w:rPr>
          <w:rFonts w:ascii="Times New Roman" w:hAnsi="Times New Roman"/>
          <w:sz w:val="28"/>
          <w:szCs w:val="28"/>
        </w:rPr>
        <w:t>Техника рисования карандашами, красками, фломастерами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>Теория:</w:t>
      </w:r>
      <w:r w:rsidRPr="00EA4EC2">
        <w:rPr>
          <w:rFonts w:ascii="Times New Roman" w:hAnsi="Times New Roman"/>
          <w:sz w:val="28"/>
          <w:szCs w:val="28"/>
        </w:rPr>
        <w:t xml:space="preserve"> </w:t>
      </w:r>
      <w:r w:rsidR="00B715F9" w:rsidRPr="00EA4EC2">
        <w:rPr>
          <w:rFonts w:ascii="Times New Roman" w:hAnsi="Times New Roman"/>
          <w:sz w:val="28"/>
          <w:szCs w:val="28"/>
        </w:rPr>
        <w:t>Знакомство с различными техниками рисования.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>Практика:</w:t>
      </w:r>
      <w:r w:rsidRPr="00EA4EC2">
        <w:rPr>
          <w:rFonts w:ascii="Times New Roman" w:hAnsi="Times New Roman"/>
          <w:sz w:val="28"/>
          <w:szCs w:val="28"/>
        </w:rPr>
        <w:t xml:space="preserve"> </w:t>
      </w:r>
      <w:r w:rsidR="00B715F9" w:rsidRPr="00EA4EC2">
        <w:rPr>
          <w:rFonts w:ascii="Times New Roman" w:hAnsi="Times New Roman"/>
          <w:sz w:val="28"/>
          <w:szCs w:val="28"/>
        </w:rPr>
        <w:t>рисование пейзажей, орнаментов, праздников.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EA4EC2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B715F9" w:rsidRPr="00EA4EC2">
        <w:rPr>
          <w:rFonts w:ascii="Times New Roman" w:hAnsi="Times New Roman"/>
          <w:sz w:val="28"/>
          <w:szCs w:val="28"/>
        </w:rPr>
        <w:t>Воск и его свойства. Рисование восковыми карандашами.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EA4EC2">
        <w:rPr>
          <w:rFonts w:ascii="Times New Roman" w:hAnsi="Times New Roman"/>
          <w:sz w:val="28"/>
          <w:szCs w:val="28"/>
          <w:u w:val="single"/>
          <w:lang w:eastAsia="ru-RU"/>
        </w:rPr>
        <w:t>Теория:</w:t>
      </w:r>
      <w:r w:rsidRPr="00EA4EC2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B715F9" w:rsidRPr="00EA4EC2">
        <w:rPr>
          <w:rFonts w:ascii="Times New Roman" w:hAnsi="Times New Roman"/>
          <w:sz w:val="28"/>
          <w:szCs w:val="28"/>
          <w:lang w:eastAsia="ru-RU"/>
        </w:rPr>
        <w:t>Знакомство с воском и его свойствами.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>Практика:</w:t>
      </w:r>
      <w:r w:rsidRPr="00EA4EC2">
        <w:rPr>
          <w:rFonts w:ascii="Times New Roman" w:hAnsi="Times New Roman"/>
          <w:sz w:val="28"/>
          <w:szCs w:val="28"/>
        </w:rPr>
        <w:t xml:space="preserve">  </w:t>
      </w:r>
      <w:r w:rsidR="00B715F9" w:rsidRPr="00EA4EC2">
        <w:rPr>
          <w:rFonts w:ascii="Times New Roman" w:hAnsi="Times New Roman"/>
          <w:sz w:val="28"/>
          <w:szCs w:val="28"/>
        </w:rPr>
        <w:t>рисование воском и восковыми карандашами.</w:t>
      </w:r>
    </w:p>
    <w:p w:rsidR="00B715F9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4. </w:t>
      </w:r>
      <w:r w:rsidR="00B715F9" w:rsidRPr="00EA4EC2">
        <w:rPr>
          <w:rFonts w:ascii="Times New Roman" w:hAnsi="Times New Roman"/>
          <w:sz w:val="28"/>
          <w:szCs w:val="28"/>
        </w:rPr>
        <w:t>Природный материал – изготовление поделок.</w:t>
      </w:r>
    </w:p>
    <w:p w:rsidR="00B715F9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>Теория:</w:t>
      </w:r>
      <w:r w:rsidRPr="00EA4EC2">
        <w:rPr>
          <w:rFonts w:ascii="Times New Roman" w:hAnsi="Times New Roman"/>
          <w:sz w:val="28"/>
          <w:szCs w:val="28"/>
        </w:rPr>
        <w:t xml:space="preserve">  </w:t>
      </w:r>
      <w:r w:rsidR="00B715F9" w:rsidRPr="00EA4EC2">
        <w:rPr>
          <w:rFonts w:ascii="Times New Roman" w:hAnsi="Times New Roman"/>
          <w:sz w:val="28"/>
          <w:szCs w:val="28"/>
        </w:rPr>
        <w:t>Технология заготовки природных материалов. Художественные приёмы изготовления поделок и картин из природных материалов.</w:t>
      </w:r>
    </w:p>
    <w:p w:rsidR="00B715F9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>Практика:</w:t>
      </w:r>
      <w:r w:rsidRPr="00EA4EC2">
        <w:rPr>
          <w:rFonts w:ascii="Times New Roman" w:hAnsi="Times New Roman"/>
          <w:sz w:val="28"/>
          <w:szCs w:val="28"/>
        </w:rPr>
        <w:t xml:space="preserve"> </w:t>
      </w:r>
      <w:r w:rsidR="00B715F9" w:rsidRPr="00EA4EC2">
        <w:rPr>
          <w:rFonts w:ascii="Times New Roman" w:hAnsi="Times New Roman"/>
          <w:sz w:val="28"/>
          <w:szCs w:val="28"/>
        </w:rPr>
        <w:t>изготовления поделок и картин из природных материалов.</w:t>
      </w:r>
    </w:p>
    <w:p w:rsidR="00B715F9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5. </w:t>
      </w:r>
      <w:r w:rsidR="00B715F9" w:rsidRPr="00EA4EC2">
        <w:rPr>
          <w:rFonts w:ascii="Times New Roman" w:hAnsi="Times New Roman"/>
          <w:sz w:val="28"/>
          <w:szCs w:val="28"/>
        </w:rPr>
        <w:t>Аппликация, оригами.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EA4EC2">
        <w:rPr>
          <w:rFonts w:ascii="Times New Roman" w:hAnsi="Times New Roman"/>
          <w:sz w:val="28"/>
          <w:szCs w:val="28"/>
          <w:u w:val="single"/>
        </w:rPr>
        <w:lastRenderedPageBreak/>
        <w:t xml:space="preserve">Теория:  </w:t>
      </w:r>
      <w:r w:rsidR="002B042C" w:rsidRPr="00EA4EC2">
        <w:rPr>
          <w:rFonts w:ascii="Times New Roman" w:hAnsi="Times New Roman"/>
          <w:sz w:val="28"/>
          <w:szCs w:val="28"/>
        </w:rPr>
        <w:t>Свойства бумаги, показ работ из бумаги.</w:t>
      </w:r>
    </w:p>
    <w:p w:rsidR="002B042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>Практика:</w:t>
      </w:r>
      <w:r w:rsidRPr="00EA4EC2">
        <w:rPr>
          <w:rFonts w:ascii="Times New Roman" w:hAnsi="Times New Roman"/>
          <w:sz w:val="28"/>
          <w:szCs w:val="28"/>
        </w:rPr>
        <w:t xml:space="preserve"> </w:t>
      </w:r>
      <w:r w:rsidR="002B042C" w:rsidRPr="00EA4EC2">
        <w:rPr>
          <w:rFonts w:ascii="Times New Roman" w:hAnsi="Times New Roman"/>
          <w:sz w:val="28"/>
          <w:szCs w:val="28"/>
        </w:rPr>
        <w:t>Изготовлений поделок из бумаги</w:t>
      </w:r>
    </w:p>
    <w:p w:rsidR="00C01983" w:rsidRDefault="00C01983" w:rsidP="00EA4EC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Вводное занятие.</w:t>
      </w:r>
    </w:p>
    <w:p w:rsidR="00C01983" w:rsidRDefault="00C01983" w:rsidP="00C01983">
      <w:pPr>
        <w:tabs>
          <w:tab w:val="left" w:pos="3396"/>
        </w:tabs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  <w:lang w:eastAsia="ru-RU"/>
        </w:rPr>
        <w:t>Теория:</w:t>
      </w:r>
      <w:r w:rsidRPr="00EA4E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4EC2">
        <w:rPr>
          <w:rFonts w:ascii="Times New Roman" w:hAnsi="Times New Roman"/>
          <w:sz w:val="28"/>
          <w:szCs w:val="28"/>
        </w:rPr>
        <w:t>Вводное занятие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A4EC2">
        <w:rPr>
          <w:rFonts w:ascii="Times New Roman" w:hAnsi="Times New Roman"/>
          <w:sz w:val="28"/>
          <w:szCs w:val="28"/>
        </w:rPr>
        <w:t>Организационный момент.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4EC2">
        <w:rPr>
          <w:rFonts w:ascii="Times New Roman" w:hAnsi="Times New Roman"/>
          <w:sz w:val="28"/>
          <w:szCs w:val="28"/>
        </w:rPr>
        <w:t>Обсуждение плана работы.</w:t>
      </w:r>
    </w:p>
    <w:p w:rsidR="00C01983" w:rsidRPr="00EA4EC2" w:rsidRDefault="00C01983" w:rsidP="00C01983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Правила безопасной работы с инструментами. Знакомство с материалами для работы. Знакомство с технологическим применением инструментов (ножницы, клей) и приспособлений,</w:t>
      </w:r>
      <w:r>
        <w:rPr>
          <w:rFonts w:ascii="Times New Roman" w:hAnsi="Times New Roman"/>
          <w:sz w:val="28"/>
          <w:szCs w:val="28"/>
        </w:rPr>
        <w:t xml:space="preserve"> знакомство с ноутбуком и графическим планшетом, </w:t>
      </w:r>
      <w:r w:rsidRPr="00EA4EC2">
        <w:rPr>
          <w:rFonts w:ascii="Times New Roman" w:hAnsi="Times New Roman"/>
          <w:sz w:val="28"/>
          <w:szCs w:val="28"/>
        </w:rPr>
        <w:t xml:space="preserve"> с видами выполнения работ.</w:t>
      </w:r>
    </w:p>
    <w:p w:rsidR="00CB5E5B" w:rsidRPr="00EA4EC2" w:rsidRDefault="00C01983" w:rsidP="00EA4EC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CB5E5B" w:rsidRPr="00EA4EC2">
        <w:rPr>
          <w:rFonts w:ascii="Times New Roman" w:hAnsi="Times New Roman"/>
          <w:sz w:val="28"/>
          <w:szCs w:val="28"/>
        </w:rPr>
        <w:t>Лепка из пластилина. Пластилинография.</w:t>
      </w:r>
    </w:p>
    <w:p w:rsidR="00CB5E5B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>Теория:</w:t>
      </w:r>
      <w:r w:rsidRPr="00EA4EC2">
        <w:rPr>
          <w:rFonts w:ascii="Times New Roman" w:hAnsi="Times New Roman"/>
          <w:sz w:val="28"/>
          <w:szCs w:val="28"/>
        </w:rPr>
        <w:t xml:space="preserve"> </w:t>
      </w:r>
      <w:r w:rsidR="00CB5E5B" w:rsidRPr="00EA4EC2">
        <w:rPr>
          <w:rFonts w:ascii="Times New Roman" w:hAnsi="Times New Roman"/>
          <w:sz w:val="28"/>
          <w:szCs w:val="28"/>
        </w:rPr>
        <w:t>Знакомство со скульптурным материалом, характеристика пластилина как художественного материала, правила работы с ним, отличие пластилина от других художественных материалов. Правила рисования при помощи пластилина.</w:t>
      </w:r>
    </w:p>
    <w:p w:rsidR="00CB5E5B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>Практика:</w:t>
      </w:r>
      <w:r w:rsidRPr="00EA4EC2">
        <w:rPr>
          <w:rFonts w:ascii="Times New Roman" w:hAnsi="Times New Roman"/>
          <w:sz w:val="28"/>
          <w:szCs w:val="28"/>
        </w:rPr>
        <w:t xml:space="preserve"> </w:t>
      </w:r>
      <w:r w:rsidR="00CB5E5B" w:rsidRPr="00EA4EC2">
        <w:rPr>
          <w:rFonts w:ascii="Times New Roman" w:hAnsi="Times New Roman"/>
          <w:sz w:val="28"/>
          <w:szCs w:val="28"/>
        </w:rPr>
        <w:t>Рисование на картоне или дощечке, изготовление поделок из пластилина.</w:t>
      </w:r>
    </w:p>
    <w:p w:rsidR="00CB5E5B" w:rsidRPr="00EA4EC2" w:rsidRDefault="00C01983" w:rsidP="00EA4EC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B5E5B" w:rsidRPr="00EA4EC2">
        <w:rPr>
          <w:rFonts w:ascii="Times New Roman" w:hAnsi="Times New Roman"/>
          <w:sz w:val="28"/>
          <w:szCs w:val="28"/>
        </w:rPr>
        <w:t>. Поделка из соленого теста</w:t>
      </w:r>
    </w:p>
    <w:p w:rsidR="00CB5E5B" w:rsidRPr="00EA4EC2" w:rsidRDefault="00CB5E5B" w:rsidP="00EA4EC2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 xml:space="preserve">Теория: </w:t>
      </w:r>
      <w:r w:rsidR="000B49FD" w:rsidRPr="00EA4EC2">
        <w:rPr>
          <w:rFonts w:ascii="Times New Roman" w:hAnsi="Times New Roman"/>
          <w:sz w:val="28"/>
          <w:szCs w:val="28"/>
        </w:rPr>
        <w:t xml:space="preserve">Знакомство с соленым тестом. Его свойства. </w:t>
      </w:r>
    </w:p>
    <w:p w:rsidR="00CB5E5B" w:rsidRPr="00EA4EC2" w:rsidRDefault="00CB5E5B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 xml:space="preserve">Практика: </w:t>
      </w:r>
      <w:r w:rsidR="000B49FD" w:rsidRPr="00EA4EC2">
        <w:rPr>
          <w:rFonts w:ascii="Times New Roman" w:hAnsi="Times New Roman"/>
          <w:sz w:val="28"/>
          <w:szCs w:val="28"/>
        </w:rPr>
        <w:t>Изготовление поделок</w:t>
      </w:r>
    </w:p>
    <w:p w:rsidR="00CB5E5B" w:rsidRPr="00EA4EC2" w:rsidRDefault="00C01983" w:rsidP="00EA4EC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54CAA">
        <w:rPr>
          <w:rFonts w:ascii="Times New Roman" w:hAnsi="Times New Roman"/>
          <w:sz w:val="28"/>
          <w:szCs w:val="28"/>
        </w:rPr>
        <w:t xml:space="preserve">. </w:t>
      </w:r>
      <w:r w:rsidR="000B49FD" w:rsidRPr="00EA4EC2">
        <w:rPr>
          <w:rFonts w:ascii="Times New Roman" w:hAnsi="Times New Roman"/>
          <w:sz w:val="28"/>
          <w:szCs w:val="28"/>
        </w:rPr>
        <w:t>Работа с акварелью, гуашью.</w:t>
      </w:r>
    </w:p>
    <w:p w:rsidR="000B49FD" w:rsidRPr="00EA4EC2" w:rsidRDefault="000B49FD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Теория: Знакомство с техникой рисования. Смешивания цветов.</w:t>
      </w:r>
    </w:p>
    <w:p w:rsidR="000B49FD" w:rsidRPr="00EA4EC2" w:rsidRDefault="000B49FD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Практика: Рисование пейзажей, рисунков на конкурсы.</w:t>
      </w:r>
    </w:p>
    <w:p w:rsidR="000B49FD" w:rsidRPr="00EA4EC2" w:rsidRDefault="00C01983" w:rsidP="00EA4EC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B49FD" w:rsidRPr="00EA4EC2">
        <w:rPr>
          <w:rFonts w:ascii="Times New Roman" w:hAnsi="Times New Roman"/>
          <w:sz w:val="28"/>
          <w:szCs w:val="28"/>
        </w:rPr>
        <w:t>. Создание панно, сувениров</w:t>
      </w:r>
    </w:p>
    <w:p w:rsidR="000B49FD" w:rsidRPr="00EA4EC2" w:rsidRDefault="000B49FD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Теория:</w:t>
      </w:r>
      <w:r w:rsidR="00DB793F" w:rsidRPr="00EA4EC2">
        <w:rPr>
          <w:rFonts w:ascii="Times New Roman" w:hAnsi="Times New Roman"/>
          <w:sz w:val="28"/>
          <w:szCs w:val="28"/>
        </w:rPr>
        <w:t xml:space="preserve"> Знакомство с изготовлением панно и поделок, просмотр готовых работ</w:t>
      </w:r>
    </w:p>
    <w:p w:rsidR="000B49FD" w:rsidRPr="00EA4EC2" w:rsidRDefault="000B49FD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Практика:</w:t>
      </w:r>
      <w:r w:rsidR="00DB793F" w:rsidRPr="00EA4EC2">
        <w:rPr>
          <w:rFonts w:ascii="Times New Roman" w:hAnsi="Times New Roman"/>
          <w:sz w:val="28"/>
          <w:szCs w:val="28"/>
        </w:rPr>
        <w:t xml:space="preserve"> Изготовление панно и сувениров из различных материалов.</w:t>
      </w:r>
    </w:p>
    <w:p w:rsidR="00DB793F" w:rsidRPr="00EA4EC2" w:rsidRDefault="00DB793F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1</w:t>
      </w:r>
      <w:r w:rsidR="00C01983">
        <w:rPr>
          <w:rFonts w:ascii="Times New Roman" w:hAnsi="Times New Roman"/>
          <w:sz w:val="28"/>
          <w:szCs w:val="28"/>
        </w:rPr>
        <w:t>1</w:t>
      </w:r>
      <w:r w:rsidRPr="00EA4EC2">
        <w:rPr>
          <w:rFonts w:ascii="Times New Roman" w:hAnsi="Times New Roman"/>
          <w:sz w:val="28"/>
          <w:szCs w:val="28"/>
        </w:rPr>
        <w:t>. Графический планшет – средство рисования</w:t>
      </w:r>
    </w:p>
    <w:p w:rsidR="00DB793F" w:rsidRPr="00EA4EC2" w:rsidRDefault="00DB793F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Практика: Знакомство с графическим планшетом. Характеристика. </w:t>
      </w:r>
    </w:p>
    <w:p w:rsidR="00DB793F" w:rsidRPr="00EA4EC2" w:rsidRDefault="00DB793F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Теория: Рисование пейзажей с помощью графических планшетов.</w:t>
      </w:r>
    </w:p>
    <w:p w:rsidR="00DB793F" w:rsidRPr="00EA4EC2" w:rsidRDefault="00C01983" w:rsidP="00EA4EC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B793F" w:rsidRPr="00EA4EC2">
        <w:rPr>
          <w:rFonts w:ascii="Times New Roman" w:hAnsi="Times New Roman"/>
          <w:sz w:val="28"/>
          <w:szCs w:val="28"/>
        </w:rPr>
        <w:t>. Итоговое занятие.</w:t>
      </w:r>
    </w:p>
    <w:p w:rsidR="00DB793F" w:rsidRDefault="00DB793F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Практика: Рисование по замыслу в любой технике</w:t>
      </w:r>
    </w:p>
    <w:p w:rsidR="00FE27E5" w:rsidRDefault="00C01983" w:rsidP="00EA4EC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FE27E5">
        <w:rPr>
          <w:rFonts w:ascii="Times New Roman" w:hAnsi="Times New Roman"/>
          <w:sz w:val="28"/>
          <w:szCs w:val="28"/>
        </w:rPr>
        <w:t>. Познавательные экскурсии.</w:t>
      </w:r>
    </w:p>
    <w:p w:rsidR="00FE27E5" w:rsidRPr="00EA4EC2" w:rsidRDefault="00FE27E5" w:rsidP="00EA4EC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Экскурсии в учреждения районного и областного уровней.</w:t>
      </w:r>
    </w:p>
    <w:p w:rsidR="00C0674C" w:rsidRDefault="00FE27E5" w:rsidP="00D54CAA">
      <w:pPr>
        <w:pStyle w:val="ac"/>
        <w:numPr>
          <w:ilvl w:val="1"/>
          <w:numId w:val="37"/>
        </w:num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12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0674C" w:rsidRPr="00AC12CF"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Планируемые результаты</w:t>
      </w:r>
    </w:p>
    <w:p w:rsidR="00F824BE" w:rsidRPr="00AC12CF" w:rsidRDefault="00F824BE" w:rsidP="00F824BE">
      <w:pPr>
        <w:pStyle w:val="ac"/>
        <w:ind w:left="37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 модуль:</w:t>
      </w:r>
    </w:p>
    <w:p w:rsidR="00F824BE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>учащийся понимает:</w:t>
      </w:r>
    </w:p>
    <w:p w:rsidR="00F824BE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>•</w:t>
      </w:r>
      <w:r w:rsidRPr="00F824BE">
        <w:rPr>
          <w:rFonts w:ascii="Times New Roman" w:hAnsi="Times New Roman"/>
          <w:sz w:val="28"/>
          <w:szCs w:val="28"/>
        </w:rPr>
        <w:tab/>
        <w:t>технологию вырезания, скручивания, прорезания;</w:t>
      </w:r>
    </w:p>
    <w:p w:rsidR="00F824BE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>•</w:t>
      </w:r>
      <w:r w:rsidRPr="00F824BE">
        <w:rPr>
          <w:rFonts w:ascii="Times New Roman" w:hAnsi="Times New Roman"/>
          <w:sz w:val="28"/>
          <w:szCs w:val="28"/>
        </w:rPr>
        <w:tab/>
        <w:t>основные базовые элемен</w:t>
      </w:r>
      <w:r>
        <w:rPr>
          <w:rFonts w:ascii="Times New Roman" w:hAnsi="Times New Roman"/>
          <w:sz w:val="28"/>
          <w:szCs w:val="28"/>
        </w:rPr>
        <w:t>ты в разных видах деятельности;</w:t>
      </w:r>
    </w:p>
    <w:p w:rsidR="00F824BE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>•</w:t>
      </w:r>
      <w:r w:rsidRPr="00F824BE">
        <w:rPr>
          <w:rFonts w:ascii="Times New Roman" w:hAnsi="Times New Roman"/>
          <w:sz w:val="28"/>
          <w:szCs w:val="28"/>
        </w:rPr>
        <w:tab/>
        <w:t>последовательность изготовления несложных изделий по схеме, по образцу.</w:t>
      </w:r>
    </w:p>
    <w:p w:rsidR="00F824BE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 xml:space="preserve">  умеет:</w:t>
      </w:r>
    </w:p>
    <w:p w:rsidR="00F824BE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>•</w:t>
      </w:r>
      <w:r w:rsidRPr="00F824BE">
        <w:rPr>
          <w:rFonts w:ascii="Times New Roman" w:hAnsi="Times New Roman"/>
          <w:sz w:val="28"/>
          <w:szCs w:val="28"/>
        </w:rPr>
        <w:tab/>
        <w:t>организовать свое рабочее место;</w:t>
      </w:r>
    </w:p>
    <w:p w:rsidR="00F824BE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>•</w:t>
      </w:r>
      <w:r w:rsidRPr="00F824BE">
        <w:rPr>
          <w:rFonts w:ascii="Times New Roman" w:hAnsi="Times New Roman"/>
          <w:sz w:val="28"/>
          <w:szCs w:val="28"/>
        </w:rPr>
        <w:tab/>
        <w:t>пользоваться различными инструментами ручного труда, соблюдая правила техники безопасности;</w:t>
      </w:r>
    </w:p>
    <w:p w:rsidR="00F824BE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>•</w:t>
      </w:r>
      <w:r w:rsidRPr="00F824BE">
        <w:rPr>
          <w:rFonts w:ascii="Times New Roman" w:hAnsi="Times New Roman"/>
          <w:sz w:val="28"/>
          <w:szCs w:val="28"/>
        </w:rPr>
        <w:tab/>
        <w:t>подбирать гармоничные цвета и оттенки;</w:t>
      </w:r>
    </w:p>
    <w:p w:rsidR="00F824BE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>•</w:t>
      </w:r>
      <w:r w:rsidRPr="00F824BE">
        <w:rPr>
          <w:rFonts w:ascii="Times New Roman" w:hAnsi="Times New Roman"/>
          <w:sz w:val="28"/>
          <w:szCs w:val="28"/>
        </w:rPr>
        <w:tab/>
        <w:t>взаимодействовать с педагогом в учебной деятельности;</w:t>
      </w:r>
    </w:p>
    <w:p w:rsidR="00F824BE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>•</w:t>
      </w:r>
      <w:r w:rsidRPr="00F824BE">
        <w:rPr>
          <w:rFonts w:ascii="Times New Roman" w:hAnsi="Times New Roman"/>
          <w:sz w:val="28"/>
          <w:szCs w:val="28"/>
        </w:rPr>
        <w:tab/>
        <w:t>бережно относиться к выполнению работы, к инструментам и материалам;</w:t>
      </w:r>
    </w:p>
    <w:p w:rsidR="00F824BE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>•</w:t>
      </w:r>
      <w:r w:rsidRPr="00F824BE">
        <w:rPr>
          <w:rFonts w:ascii="Times New Roman" w:hAnsi="Times New Roman"/>
          <w:sz w:val="28"/>
          <w:szCs w:val="28"/>
        </w:rPr>
        <w:tab/>
        <w:t>изготавливать изделия декоративно-прикладного творчества по схеме, образцу.</w:t>
      </w:r>
    </w:p>
    <w:p w:rsidR="00F824BE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 xml:space="preserve">владеет </w:t>
      </w:r>
    </w:p>
    <w:p w:rsidR="00F824BE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>•</w:t>
      </w:r>
      <w:r w:rsidRPr="00F824BE">
        <w:rPr>
          <w:rFonts w:ascii="Times New Roman" w:hAnsi="Times New Roman"/>
          <w:sz w:val="28"/>
          <w:szCs w:val="28"/>
        </w:rPr>
        <w:tab/>
        <w:t>навыками изготовления несложных изделий;</w:t>
      </w:r>
    </w:p>
    <w:p w:rsidR="00F824BE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>•</w:t>
      </w:r>
      <w:r w:rsidRPr="00F824BE">
        <w:rPr>
          <w:rFonts w:ascii="Times New Roman" w:hAnsi="Times New Roman"/>
          <w:sz w:val="28"/>
          <w:szCs w:val="28"/>
        </w:rPr>
        <w:tab/>
        <w:t>основными приемами и техникой изготовления изделий декоративно-прикладного искусства;</w:t>
      </w:r>
    </w:p>
    <w:p w:rsidR="00F824BE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>•</w:t>
      </w:r>
      <w:r w:rsidRPr="00F824BE">
        <w:rPr>
          <w:rFonts w:ascii="Times New Roman" w:hAnsi="Times New Roman"/>
          <w:sz w:val="28"/>
          <w:szCs w:val="28"/>
        </w:rPr>
        <w:tab/>
        <w:t>навыками разметки по шаблонам с помощью педагога;</w:t>
      </w:r>
    </w:p>
    <w:p w:rsidR="00154893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>•</w:t>
      </w:r>
      <w:r w:rsidRPr="00F824BE">
        <w:rPr>
          <w:rFonts w:ascii="Times New Roman" w:hAnsi="Times New Roman"/>
          <w:sz w:val="28"/>
          <w:szCs w:val="28"/>
        </w:rPr>
        <w:tab/>
        <w:t>правилами безопасности труда с колющими и режущими инструментами.</w:t>
      </w:r>
    </w:p>
    <w:p w:rsidR="00C0674C" w:rsidRPr="00F824BE" w:rsidRDefault="00F824BE" w:rsidP="00F824BE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824BE">
        <w:rPr>
          <w:rFonts w:ascii="Times New Roman" w:hAnsi="Times New Roman"/>
          <w:b/>
          <w:sz w:val="28"/>
          <w:szCs w:val="28"/>
          <w:lang w:eastAsia="ru-RU"/>
        </w:rPr>
        <w:t>2 модуль: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t>учащийся понимает: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t>•</w:t>
      </w:r>
      <w:r w:rsidRPr="00F824BE">
        <w:rPr>
          <w:rFonts w:ascii="Times New Roman" w:hAnsi="Times New Roman"/>
          <w:sz w:val="28"/>
          <w:szCs w:val="28"/>
          <w:lang w:eastAsia="ru-RU"/>
        </w:rPr>
        <w:tab/>
        <w:t>основные геометрические понятия при работе с бумагой и технологию соединения деталей;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t>•</w:t>
      </w:r>
      <w:r w:rsidRPr="00F824BE">
        <w:rPr>
          <w:rFonts w:ascii="Times New Roman" w:hAnsi="Times New Roman"/>
          <w:sz w:val="28"/>
          <w:szCs w:val="28"/>
          <w:lang w:eastAsia="ru-RU"/>
        </w:rPr>
        <w:tab/>
        <w:t>технологию составления несложных плоских композиций;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t>•</w:t>
      </w:r>
      <w:r w:rsidRPr="00F824BE">
        <w:rPr>
          <w:rFonts w:ascii="Times New Roman" w:hAnsi="Times New Roman"/>
          <w:sz w:val="28"/>
          <w:szCs w:val="28"/>
          <w:lang w:eastAsia="ru-RU"/>
        </w:rPr>
        <w:tab/>
        <w:t xml:space="preserve">основные базовые элементы в разных видах деятельности; 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t>•</w:t>
      </w:r>
      <w:r w:rsidRPr="00F824BE">
        <w:rPr>
          <w:rFonts w:ascii="Times New Roman" w:hAnsi="Times New Roman"/>
          <w:sz w:val="28"/>
          <w:szCs w:val="28"/>
          <w:lang w:eastAsia="ru-RU"/>
        </w:rPr>
        <w:tab/>
        <w:t>особенности и способы обработки новых, современных материалов.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lastRenderedPageBreak/>
        <w:t>•</w:t>
      </w:r>
      <w:r w:rsidRPr="00F824BE">
        <w:rPr>
          <w:rFonts w:ascii="Times New Roman" w:hAnsi="Times New Roman"/>
          <w:sz w:val="28"/>
          <w:szCs w:val="28"/>
          <w:lang w:eastAsia="ru-RU"/>
        </w:rPr>
        <w:tab/>
        <w:t>последовательность изготовления изделий в разной технике по схеме, по образцу, собственному замыслу.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t xml:space="preserve"> умеет: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t>•</w:t>
      </w:r>
      <w:r w:rsidRPr="00F824BE">
        <w:rPr>
          <w:rFonts w:ascii="Times New Roman" w:hAnsi="Times New Roman"/>
          <w:sz w:val="28"/>
          <w:szCs w:val="28"/>
          <w:lang w:eastAsia="ru-RU"/>
        </w:rPr>
        <w:tab/>
        <w:t>изготавливать изделия декоративно-прикладного творчества по схеме, образцу с творческим заданием;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t>•</w:t>
      </w:r>
      <w:r w:rsidRPr="00F824BE">
        <w:rPr>
          <w:rFonts w:ascii="Times New Roman" w:hAnsi="Times New Roman"/>
          <w:sz w:val="28"/>
          <w:szCs w:val="28"/>
          <w:lang w:eastAsia="ru-RU"/>
        </w:rPr>
        <w:tab/>
        <w:t>аккуратно и правильно выполнять работу;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t>•</w:t>
      </w:r>
      <w:r w:rsidRPr="00F824BE">
        <w:rPr>
          <w:rFonts w:ascii="Times New Roman" w:hAnsi="Times New Roman"/>
          <w:sz w:val="28"/>
          <w:szCs w:val="28"/>
          <w:lang w:eastAsia="ru-RU"/>
        </w:rPr>
        <w:tab/>
        <w:t>работать с трафаретами, схемами;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t>•</w:t>
      </w:r>
      <w:r w:rsidRPr="00F824BE">
        <w:rPr>
          <w:rFonts w:ascii="Times New Roman" w:hAnsi="Times New Roman"/>
          <w:sz w:val="28"/>
          <w:szCs w:val="28"/>
          <w:lang w:eastAsia="ru-RU"/>
        </w:rPr>
        <w:tab/>
        <w:t>пользоваться дополнительной литературой и ИКТ;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t>•</w:t>
      </w:r>
      <w:r w:rsidRPr="00F824BE">
        <w:rPr>
          <w:rFonts w:ascii="Times New Roman" w:hAnsi="Times New Roman"/>
          <w:sz w:val="28"/>
          <w:szCs w:val="28"/>
          <w:lang w:eastAsia="ru-RU"/>
        </w:rPr>
        <w:tab/>
        <w:t>эстетично оформлять изделия, проявляя элементы своего творчества.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t xml:space="preserve">владеет 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t>•</w:t>
      </w:r>
      <w:r w:rsidRPr="00F824BE">
        <w:rPr>
          <w:rFonts w:ascii="Times New Roman" w:hAnsi="Times New Roman"/>
          <w:sz w:val="28"/>
          <w:szCs w:val="28"/>
          <w:lang w:eastAsia="ru-RU"/>
        </w:rPr>
        <w:tab/>
        <w:t xml:space="preserve">основными приемами работы с различными материалами; 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t>•</w:t>
      </w:r>
      <w:r w:rsidRPr="00F824BE">
        <w:rPr>
          <w:rFonts w:ascii="Times New Roman" w:hAnsi="Times New Roman"/>
          <w:sz w:val="28"/>
          <w:szCs w:val="28"/>
          <w:lang w:eastAsia="ru-RU"/>
        </w:rPr>
        <w:tab/>
        <w:t>специальной терминологией;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t>•</w:t>
      </w:r>
      <w:r w:rsidRPr="00F824BE">
        <w:rPr>
          <w:rFonts w:ascii="Times New Roman" w:hAnsi="Times New Roman"/>
          <w:sz w:val="28"/>
          <w:szCs w:val="28"/>
          <w:lang w:eastAsia="ru-RU"/>
        </w:rPr>
        <w:tab/>
        <w:t>правилами безопасности труда с колющими и режущими инструментами;</w:t>
      </w:r>
    </w:p>
    <w:p w:rsidR="00C0674C" w:rsidRPr="00EA4EC2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  <w:sectPr w:rsidR="00C0674C" w:rsidRPr="00EA4EC2" w:rsidSect="003D5352">
          <w:footerReference w:type="default" r:id="rId9"/>
          <w:pgSz w:w="11909" w:h="16834"/>
          <w:pgMar w:top="851" w:right="851" w:bottom="284" w:left="851" w:header="709" w:footer="709" w:gutter="0"/>
          <w:cols w:space="708"/>
          <w:docGrid w:linePitch="360"/>
        </w:sectPr>
      </w:pPr>
      <w:r w:rsidRPr="00F824BE">
        <w:rPr>
          <w:rFonts w:ascii="Times New Roman" w:hAnsi="Times New Roman"/>
          <w:sz w:val="28"/>
          <w:szCs w:val="28"/>
          <w:lang w:eastAsia="ru-RU"/>
        </w:rPr>
        <w:t>•</w:t>
      </w:r>
      <w:r w:rsidRPr="00F824BE">
        <w:rPr>
          <w:rFonts w:ascii="Times New Roman" w:hAnsi="Times New Roman"/>
          <w:sz w:val="28"/>
          <w:szCs w:val="28"/>
          <w:lang w:eastAsia="ru-RU"/>
        </w:rPr>
        <w:tab/>
        <w:t>навыками конструирования в различных техн</w:t>
      </w:r>
      <w:r>
        <w:rPr>
          <w:rFonts w:ascii="Times New Roman" w:hAnsi="Times New Roman"/>
          <w:sz w:val="28"/>
          <w:szCs w:val="28"/>
          <w:lang w:eastAsia="ru-RU"/>
        </w:rPr>
        <w:t>иках при изготовлении   поделок</w:t>
      </w:r>
    </w:p>
    <w:p w:rsidR="00C0674C" w:rsidRPr="00AC12CF" w:rsidRDefault="00AC12CF" w:rsidP="00EA4EC2">
      <w:pPr>
        <w:jc w:val="center"/>
        <w:rPr>
          <w:rFonts w:ascii="Times New Roman" w:hAnsi="Times New Roman"/>
          <w:b/>
          <w:sz w:val="28"/>
          <w:szCs w:val="28"/>
        </w:rPr>
      </w:pPr>
      <w:r w:rsidRPr="00AC12CF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C0674C" w:rsidRPr="00AC12CF">
        <w:rPr>
          <w:rFonts w:ascii="Times New Roman" w:hAnsi="Times New Roman"/>
          <w:b/>
          <w:sz w:val="28"/>
          <w:szCs w:val="28"/>
        </w:rPr>
        <w:t>Комплекс организационно-педагогических условий</w:t>
      </w:r>
    </w:p>
    <w:p w:rsidR="00C0674C" w:rsidRPr="00AC12CF" w:rsidRDefault="00C0674C" w:rsidP="00EA4EC2">
      <w:pPr>
        <w:jc w:val="center"/>
        <w:rPr>
          <w:rFonts w:ascii="Times New Roman" w:hAnsi="Times New Roman"/>
          <w:b/>
          <w:sz w:val="28"/>
          <w:szCs w:val="28"/>
        </w:rPr>
      </w:pPr>
      <w:r w:rsidRPr="00AC12CF">
        <w:rPr>
          <w:rFonts w:ascii="Times New Roman" w:hAnsi="Times New Roman"/>
          <w:b/>
          <w:sz w:val="28"/>
          <w:szCs w:val="28"/>
        </w:rPr>
        <w:t>2.1 Календарный учебный график</w:t>
      </w:r>
    </w:p>
    <w:p w:rsidR="00C0674C" w:rsidRPr="00EA4EC2" w:rsidRDefault="00C0674C" w:rsidP="00EA4EC2">
      <w:pPr>
        <w:jc w:val="center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Календарный учебный график 1 модуля</w:t>
      </w:r>
    </w:p>
    <w:tbl>
      <w:tblPr>
        <w:tblW w:w="1531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849"/>
        <w:gridCol w:w="1702"/>
        <w:gridCol w:w="1417"/>
        <w:gridCol w:w="851"/>
        <w:gridCol w:w="4678"/>
        <w:gridCol w:w="1560"/>
        <w:gridCol w:w="2273"/>
      </w:tblGrid>
      <w:tr w:rsidR="00C0674C" w:rsidRPr="00EA4EC2" w:rsidTr="00C0674C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</w:tr>
      <w:tr w:rsidR="00C0674C" w:rsidRPr="00EA4EC2" w:rsidTr="00526EF7">
        <w:trPr>
          <w:trHeight w:val="223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EF7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Вводное занятие. Правила техники безопасности. </w:t>
            </w:r>
            <w:r w:rsidR="00526EF7" w:rsidRPr="00EA4EC2">
              <w:rPr>
                <w:rFonts w:ascii="Times New Roman" w:hAnsi="Times New Roman"/>
                <w:sz w:val="28"/>
                <w:szCs w:val="28"/>
              </w:rPr>
              <w:t>Введение в программу.</w:t>
            </w:r>
          </w:p>
          <w:p w:rsidR="00C0674C" w:rsidRPr="00EA4EC2" w:rsidRDefault="00526EF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Рисование по желанию, выявление умения работать с инструментами.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  <w:p w:rsidR="00526EF7" w:rsidRPr="00EA4EC2" w:rsidRDefault="00526EF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</w:tr>
      <w:tr w:rsidR="00C0674C" w:rsidRPr="00EA4EC2" w:rsidTr="00C0674C">
        <w:trPr>
          <w:trHeight w:val="18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526EF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«Что могут карандаши». Основные виды штриховки. Приемы работы с цветными карандашами.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  <w:p w:rsidR="00526EF7" w:rsidRPr="00EA4EC2" w:rsidRDefault="00526EF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</w:tr>
      <w:tr w:rsidR="00DD005A" w:rsidRPr="00EA4EC2" w:rsidTr="00DD005A">
        <w:trPr>
          <w:trHeight w:val="1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Орнамент. Орнаментальная композиция. Орнамент в круге. Виды росписи. Работа с фломастерами.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самостоятельная </w:t>
            </w:r>
            <w:r w:rsidRPr="00EA4EC2">
              <w:rPr>
                <w:rFonts w:ascii="Times New Roman" w:hAnsi="Times New Roman"/>
                <w:sz w:val="28"/>
                <w:szCs w:val="28"/>
              </w:rPr>
              <w:lastRenderedPageBreak/>
              <w:t>работа</w:t>
            </w:r>
          </w:p>
        </w:tc>
      </w:tr>
      <w:tr w:rsidR="00C0674C" w:rsidRPr="00EA4EC2" w:rsidTr="00C0674C">
        <w:trPr>
          <w:trHeight w:val="19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Техника отпечатка. Краска, гуашь. Работа на бумаге. «Осенний букет», «Дерево дружбы».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0674C" w:rsidRPr="00EA4EC2" w:rsidTr="00C0674C">
        <w:trPr>
          <w:trHeight w:val="19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Поделка из семян, крупы. «Совенок»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работа.</w:t>
            </w:r>
          </w:p>
        </w:tc>
      </w:tr>
      <w:tr w:rsidR="00C0674C" w:rsidRPr="00EA4EC2" w:rsidTr="00C0674C">
        <w:trPr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Рисование свечой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работа.</w:t>
            </w:r>
          </w:p>
        </w:tc>
      </w:tr>
      <w:tr w:rsidR="00C0674C" w:rsidRPr="00EA4EC2" w:rsidTr="00DD005A">
        <w:trPr>
          <w:trHeight w:val="20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Поделка из шишек. Ежик, медведь.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работа.</w:t>
            </w:r>
          </w:p>
        </w:tc>
      </w:tr>
      <w:tr w:rsidR="00DD005A" w:rsidRPr="00EA4EC2" w:rsidTr="00DD005A">
        <w:trPr>
          <w:trHeight w:val="1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Пуантилизм (рисование точками)</w:t>
            </w:r>
          </w:p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Работа с красками.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005A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работа.</w:t>
            </w:r>
          </w:p>
        </w:tc>
      </w:tr>
      <w:tr w:rsidR="00C0674C" w:rsidRPr="00EA4EC2" w:rsidTr="00DD005A">
        <w:trPr>
          <w:trHeight w:val="1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Воск. Свойства восковых карандашей. Акварель.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9B7C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ДТ кабинет № </w:t>
            </w:r>
            <w:r w:rsidR="009B7C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0674C" w:rsidRPr="00EA4EC2" w:rsidTr="00C0674C">
        <w:trPr>
          <w:trHeight w:val="2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Аппликация. Работа с рваной бумагой. Техника безопасности при работе с клеем, ножницами.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DD005A" w:rsidRPr="00EA4EC2" w:rsidTr="00D54CAA">
        <w:trPr>
          <w:trHeight w:val="1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Рисование мелом.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работа.</w:t>
            </w:r>
          </w:p>
        </w:tc>
      </w:tr>
      <w:tr w:rsidR="00C0674C" w:rsidRPr="00EA4EC2" w:rsidTr="00C0674C">
        <w:trPr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Оригами. Способы сгибания и разгибания гармошкой.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работа.</w:t>
            </w:r>
          </w:p>
        </w:tc>
      </w:tr>
      <w:tr w:rsidR="00C0674C" w:rsidRPr="00EA4EC2" w:rsidTr="00C0674C">
        <w:trPr>
          <w:trHeight w:val="2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Оригами.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0674C" w:rsidRPr="00EA4EC2" w:rsidTr="00C0674C">
        <w:trPr>
          <w:trHeight w:val="2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Зимний пейзаж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0674C" w:rsidRPr="00EA4EC2" w:rsidTr="00C0674C">
        <w:trPr>
          <w:trHeight w:val="2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Новогодняя игрушка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0674C" w:rsidRPr="00EA4EC2" w:rsidTr="00C0674C">
        <w:trPr>
          <w:trHeight w:val="2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«Здравствуй Новый год» Рисование красками.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88041B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C0674C" w:rsidRPr="00EA4EC2">
              <w:rPr>
                <w:rFonts w:ascii="Times New Roman" w:hAnsi="Times New Roman"/>
                <w:sz w:val="28"/>
                <w:szCs w:val="28"/>
              </w:rPr>
              <w:t>амостоятельная работа</w:t>
            </w:r>
          </w:p>
        </w:tc>
      </w:tr>
    </w:tbl>
    <w:p w:rsidR="00C0674C" w:rsidRPr="00EA4EC2" w:rsidRDefault="00C0674C" w:rsidP="00EA4EC2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C0674C" w:rsidRPr="00EA4EC2" w:rsidSect="00C0674C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C0674C" w:rsidRPr="00EA4EC2" w:rsidRDefault="00C0674C" w:rsidP="00EA4EC2">
      <w:pPr>
        <w:jc w:val="center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lastRenderedPageBreak/>
        <w:t>Календарный учебный график 2 модуля</w:t>
      </w:r>
    </w:p>
    <w:tbl>
      <w:tblPr>
        <w:tblW w:w="201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849"/>
        <w:gridCol w:w="1702"/>
        <w:gridCol w:w="1417"/>
        <w:gridCol w:w="851"/>
        <w:gridCol w:w="4678"/>
        <w:gridCol w:w="1704"/>
        <w:gridCol w:w="2404"/>
        <w:gridCol w:w="2273"/>
        <w:gridCol w:w="2273"/>
      </w:tblGrid>
      <w:tr w:rsidR="00C0674C" w:rsidRPr="00EA4EC2" w:rsidTr="00E01CB9">
        <w:trPr>
          <w:gridAfter w:val="2"/>
          <w:wAfter w:w="4546" w:type="dxa"/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</w:tr>
      <w:tr w:rsidR="00C0674C" w:rsidRPr="00EA4EC2" w:rsidTr="00E01CB9">
        <w:trPr>
          <w:gridAfter w:val="2"/>
          <w:wAfter w:w="4546" w:type="dxa"/>
          <w:trHeight w:val="1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EF7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Правила техники безопасности. </w:t>
            </w:r>
          </w:p>
          <w:p w:rsidR="00C42788" w:rsidRPr="00EA4EC2" w:rsidRDefault="00C42788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Техника «Дорисуй..»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0674C" w:rsidRPr="00EA4EC2" w:rsidTr="00E01CB9">
        <w:trPr>
          <w:gridAfter w:val="2"/>
          <w:wAfter w:w="4546" w:type="dxa"/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42788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42788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Светлый праздник Рождества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Беседа, наблюдение самостоятельная работа </w:t>
            </w:r>
          </w:p>
        </w:tc>
      </w:tr>
      <w:tr w:rsidR="00C0674C" w:rsidRPr="00EA4EC2" w:rsidTr="00E01CB9">
        <w:trPr>
          <w:gridAfter w:val="2"/>
          <w:wAfter w:w="4546" w:type="dxa"/>
          <w:trHeight w:val="1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42788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Пластилин. Свойства пластилина. Техника работы с пластилином.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Беседа, наблюдение, самостоятельная </w:t>
            </w:r>
            <w:r w:rsidR="00E01CB9" w:rsidRPr="00EA4EC2">
              <w:rPr>
                <w:rFonts w:ascii="Times New Roman" w:hAnsi="Times New Roman"/>
                <w:sz w:val="28"/>
                <w:szCs w:val="28"/>
              </w:rPr>
              <w:t>работа</w:t>
            </w:r>
          </w:p>
        </w:tc>
      </w:tr>
      <w:tr w:rsidR="00E01CB9" w:rsidRPr="00EA4EC2" w:rsidTr="00E01CB9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Согласно расписанию </w:t>
            </w:r>
            <w:r w:rsidRPr="00EA4EC2">
              <w:rPr>
                <w:rFonts w:ascii="Times New Roman" w:hAnsi="Times New Roman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Зимнее панно.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Беседа, наблюдение, </w:t>
            </w:r>
            <w:r w:rsidRPr="00EA4EC2">
              <w:rPr>
                <w:rFonts w:ascii="Times New Roman" w:hAnsi="Times New Roman"/>
                <w:sz w:val="28"/>
                <w:szCs w:val="28"/>
              </w:rPr>
              <w:lastRenderedPageBreak/>
              <w:t>самостоятельная работа</w:t>
            </w:r>
          </w:p>
        </w:tc>
        <w:tc>
          <w:tcPr>
            <w:tcW w:w="2273" w:type="dxa"/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Беседа, наблюдение, </w:t>
            </w:r>
            <w:r w:rsidRPr="00EA4EC2">
              <w:rPr>
                <w:rFonts w:ascii="Times New Roman" w:hAnsi="Times New Roman"/>
                <w:sz w:val="28"/>
                <w:szCs w:val="28"/>
              </w:rPr>
              <w:lastRenderedPageBreak/>
              <w:t>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2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692CA5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Снегири на ветке. Пластилинография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692CA5" w:rsidP="00EA4EC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4EC2">
              <w:rPr>
                <w:rFonts w:ascii="Times New Roman" w:hAnsi="Times New Roman"/>
                <w:sz w:val="28"/>
                <w:szCs w:val="28"/>
                <w:lang w:eastAsia="ru-RU"/>
              </w:rPr>
              <w:t>День защитника Отечества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692CA5" w:rsidP="00EA4EC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4EC2">
              <w:rPr>
                <w:rFonts w:ascii="Times New Roman" w:hAnsi="Times New Roman"/>
                <w:sz w:val="28"/>
                <w:szCs w:val="28"/>
                <w:lang w:eastAsia="ru-RU"/>
              </w:rPr>
              <w:t>Праздник веселой Масленицы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26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692CA5" w:rsidP="00EA4EC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Соленое тесто. Преимущество перед пластилином. Подарок для мамы.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692CA5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  <w:lang w:eastAsia="ru-RU"/>
              </w:rPr>
              <w:t>Раскрашивание работ из теста.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692CA5" w:rsidP="00EA4EC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1B8E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нетрадиционными материалами. Рисование с помощью графических планшетов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9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B31B8E" w:rsidRDefault="00692CA5" w:rsidP="00B31B8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Рисование с помощью графических планшетов. «Зима» или «Весна»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20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692CA5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Создание композиции «Весна в деревне»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692CA5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Пасхальные мотивы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692CA5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Космос – это круто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692CA5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По мотивам народных сказок.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Рисование акварелью</w:t>
            </w:r>
            <w:r w:rsidRPr="00EA4E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20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692CA5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  <w:lang w:eastAsia="ru-RU"/>
              </w:rPr>
              <w:t>Победный май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692CA5" w:rsidP="00EA4EC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«Мечты о лете» свободный выбор техники рисования.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692CA5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Фоторамка. Краски, пластилин.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6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692CA5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Итоговое занятие. Систематизация знаний. Выставка работ.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2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692CA5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Познавательная экскурсия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</w:tbl>
    <w:p w:rsidR="00AC12CF" w:rsidRDefault="00AC12CF" w:rsidP="00AC12CF">
      <w:pPr>
        <w:jc w:val="both"/>
        <w:rPr>
          <w:rFonts w:ascii="Times New Roman" w:hAnsi="Times New Roman"/>
          <w:sz w:val="28"/>
          <w:szCs w:val="28"/>
        </w:rPr>
      </w:pPr>
    </w:p>
    <w:p w:rsidR="00AC12CF" w:rsidRDefault="00AC12CF" w:rsidP="00AC12CF">
      <w:pPr>
        <w:jc w:val="both"/>
        <w:rPr>
          <w:rFonts w:ascii="Times New Roman" w:hAnsi="Times New Roman"/>
          <w:sz w:val="28"/>
          <w:szCs w:val="28"/>
        </w:rPr>
      </w:pPr>
    </w:p>
    <w:p w:rsidR="00EC570D" w:rsidRDefault="00EC570D" w:rsidP="00AC12CF">
      <w:pPr>
        <w:jc w:val="both"/>
        <w:rPr>
          <w:rFonts w:ascii="Times New Roman" w:hAnsi="Times New Roman"/>
          <w:sz w:val="28"/>
          <w:szCs w:val="28"/>
        </w:rPr>
      </w:pPr>
    </w:p>
    <w:p w:rsidR="00EC570D" w:rsidRDefault="00EC570D" w:rsidP="00AC12CF">
      <w:pPr>
        <w:jc w:val="both"/>
        <w:rPr>
          <w:rFonts w:ascii="Times New Roman" w:hAnsi="Times New Roman"/>
          <w:sz w:val="28"/>
          <w:szCs w:val="28"/>
        </w:rPr>
      </w:pPr>
    </w:p>
    <w:p w:rsidR="00EC570D" w:rsidRDefault="00EC570D" w:rsidP="00AC12CF">
      <w:pPr>
        <w:jc w:val="both"/>
        <w:rPr>
          <w:rFonts w:ascii="Times New Roman" w:hAnsi="Times New Roman"/>
          <w:sz w:val="28"/>
          <w:szCs w:val="28"/>
        </w:rPr>
      </w:pPr>
    </w:p>
    <w:p w:rsidR="00EC570D" w:rsidRDefault="00EC570D" w:rsidP="00AC12CF">
      <w:pPr>
        <w:jc w:val="both"/>
        <w:rPr>
          <w:rFonts w:ascii="Times New Roman" w:hAnsi="Times New Roman"/>
          <w:sz w:val="28"/>
          <w:szCs w:val="28"/>
        </w:rPr>
      </w:pPr>
    </w:p>
    <w:p w:rsidR="00EC570D" w:rsidRDefault="00EC570D" w:rsidP="00AC12CF">
      <w:pPr>
        <w:jc w:val="both"/>
        <w:rPr>
          <w:rFonts w:ascii="Times New Roman" w:hAnsi="Times New Roman"/>
          <w:sz w:val="28"/>
          <w:szCs w:val="28"/>
        </w:rPr>
      </w:pPr>
    </w:p>
    <w:p w:rsidR="00EC570D" w:rsidRDefault="00EC570D" w:rsidP="00AC12CF">
      <w:pPr>
        <w:jc w:val="both"/>
        <w:rPr>
          <w:rFonts w:ascii="Times New Roman" w:hAnsi="Times New Roman"/>
          <w:sz w:val="28"/>
          <w:szCs w:val="28"/>
        </w:rPr>
      </w:pPr>
    </w:p>
    <w:p w:rsidR="00EC570D" w:rsidRDefault="00EC570D" w:rsidP="00AC12CF">
      <w:pPr>
        <w:jc w:val="both"/>
        <w:rPr>
          <w:rFonts w:ascii="Times New Roman" w:hAnsi="Times New Roman"/>
          <w:sz w:val="28"/>
          <w:szCs w:val="28"/>
        </w:rPr>
      </w:pPr>
    </w:p>
    <w:p w:rsidR="00EC570D" w:rsidRDefault="00EC570D" w:rsidP="00AC12CF">
      <w:pPr>
        <w:jc w:val="both"/>
        <w:rPr>
          <w:rFonts w:ascii="Times New Roman" w:hAnsi="Times New Roman"/>
          <w:sz w:val="28"/>
          <w:szCs w:val="28"/>
        </w:rPr>
      </w:pPr>
    </w:p>
    <w:p w:rsidR="00EC570D" w:rsidRDefault="00EC570D" w:rsidP="00AC12CF">
      <w:pPr>
        <w:jc w:val="both"/>
        <w:rPr>
          <w:rFonts w:ascii="Times New Roman" w:hAnsi="Times New Roman"/>
          <w:sz w:val="28"/>
          <w:szCs w:val="28"/>
        </w:rPr>
      </w:pPr>
    </w:p>
    <w:p w:rsidR="00EC570D" w:rsidRDefault="00EC570D" w:rsidP="00AC12CF">
      <w:pPr>
        <w:jc w:val="both"/>
        <w:rPr>
          <w:rFonts w:ascii="Times New Roman" w:hAnsi="Times New Roman"/>
          <w:sz w:val="28"/>
          <w:szCs w:val="28"/>
        </w:rPr>
      </w:pPr>
    </w:p>
    <w:p w:rsidR="00AC12CF" w:rsidRPr="00AC12CF" w:rsidRDefault="00AC12CF" w:rsidP="00AC12CF">
      <w:pPr>
        <w:jc w:val="both"/>
        <w:rPr>
          <w:rFonts w:ascii="Times New Roman" w:hAnsi="Times New Roman"/>
          <w:b/>
          <w:sz w:val="28"/>
          <w:szCs w:val="28"/>
        </w:rPr>
      </w:pPr>
      <w:r w:rsidRPr="00AC12CF">
        <w:rPr>
          <w:rFonts w:ascii="Times New Roman" w:hAnsi="Times New Roman"/>
          <w:b/>
          <w:sz w:val="28"/>
          <w:szCs w:val="28"/>
        </w:rPr>
        <w:lastRenderedPageBreak/>
        <w:t>2.2  Условия организации программы</w:t>
      </w:r>
    </w:p>
    <w:p w:rsidR="00AC12CF" w:rsidRDefault="00AC12CF" w:rsidP="00AC12CF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>Материально-техническое обеспечение</w:t>
      </w:r>
      <w:r w:rsidR="00EC570D">
        <w:rPr>
          <w:rFonts w:ascii="Times New Roman" w:hAnsi="Times New Roman"/>
          <w:sz w:val="28"/>
          <w:szCs w:val="28"/>
        </w:rPr>
        <w:t>: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>Материалы: бумага цветная, мука, соль, кисти разного размера, карандаши, фломастеры, краски, клей, пластилин, ноутбуки, графические планшеты.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>Инструменты: ножницы, стеки для лепки, стаканчики для воды, доски для лепки</w:t>
      </w:r>
    </w:p>
    <w:p w:rsidR="00AC12CF" w:rsidRDefault="00AC12CF" w:rsidP="00AC12CF">
      <w:pPr>
        <w:jc w:val="both"/>
        <w:rPr>
          <w:rFonts w:ascii="Times New Roman" w:hAnsi="Times New Roman"/>
          <w:b/>
          <w:sz w:val="28"/>
          <w:szCs w:val="28"/>
        </w:rPr>
      </w:pPr>
      <w:r w:rsidRPr="00AC12CF">
        <w:rPr>
          <w:rFonts w:ascii="Times New Roman" w:hAnsi="Times New Roman"/>
          <w:b/>
          <w:sz w:val="28"/>
          <w:szCs w:val="28"/>
        </w:rPr>
        <w:t>2.3. Формы аттестации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 xml:space="preserve">             Основные формы учебной деятельности — практическое художественное творчество посредством овладения новыми художественными материалами и нетрадиционными техниками изобразительной деятельности, зрительное восприятие произведений искусства и эстетическое наблюдение окружающего мира.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>Обучающийся будет принимать участие в выставках, конкурсах, обсуждениях выполняемых работ.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>По окончанию обучения  по программе обучающимся выдается свидетельство об обучении.</w:t>
      </w:r>
    </w:p>
    <w:p w:rsidR="00AC12CF" w:rsidRDefault="00AC12CF" w:rsidP="00AC12CF">
      <w:pPr>
        <w:jc w:val="both"/>
        <w:rPr>
          <w:rFonts w:ascii="Times New Roman" w:hAnsi="Times New Roman"/>
          <w:b/>
          <w:sz w:val="28"/>
          <w:szCs w:val="28"/>
        </w:rPr>
      </w:pPr>
      <w:r w:rsidRPr="00AC12CF">
        <w:rPr>
          <w:rFonts w:ascii="Times New Roman" w:hAnsi="Times New Roman"/>
          <w:b/>
          <w:sz w:val="28"/>
          <w:szCs w:val="28"/>
        </w:rPr>
        <w:t>2.4.Оценочные материалы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 xml:space="preserve">Для определения результативности программы промежуточной аттестацией по окончании 1 модуля предусмотрена творческая работа, и итоговой  аттестацией -  выставка работ по окончании 2 модуля. 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>Оценочные материалы могут включать в себя различные задания и тесты, которые позволят оценить уровень знаний и умений учащихся. Вот несколько примеров оценочных материалов: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>-  Практические задания на работу с компьютером: включение и выключение компьютера, запуск программ, использование  клавиатуры, создание, открытие, сохранение и удаление файлов и папок.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lastRenderedPageBreak/>
        <w:t>-  Тестирование на умение работать с основными программами:  графический редактор (например, SketchBook), программа для создания презентаций (например, PowerPoint).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>- Задания на владение основными приемами и способами  лепки, рисования, аппликации.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>- Анкетирование и опросы: сбор обратной связи от обучающихся и их родителей о том, насколько они удовлетворены программой и какие изменения хотели бы внести.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>- Участие в конкурсах.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>Эти оценочные материалы помогут определить уровень усвоения программы учащимися и выявить области, требующие дополнительной работы</w:t>
      </w:r>
    </w:p>
    <w:p w:rsidR="00AC12CF" w:rsidRDefault="00AC12CF" w:rsidP="00AC12C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2.5. Методические материалы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 xml:space="preserve">ИКТ-технология раскрывается в том, что некоторые  задания программы выполняются с помощью персонального компьютера и необходимых программных средств. 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</w:t>
      </w:r>
      <w:r w:rsidRPr="00EC570D">
        <w:rPr>
          <w:rFonts w:ascii="Times New Roman" w:hAnsi="Times New Roman"/>
          <w:sz w:val="28"/>
          <w:szCs w:val="28"/>
        </w:rPr>
        <w:lastRenderedPageBreak/>
        <w:t xml:space="preserve">здоровье сбережения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>Дидактическое обеспечение: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 xml:space="preserve">- средства ИКТ на занятиях (презентации, видеофильмы, обучающие игры, ноутбуки телевизор ); 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 xml:space="preserve">- технологические карты 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 xml:space="preserve">- ресурсы сети Internet 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>Использование собственного презентативного материала, собственных разработанных наглядных материалов.</w:t>
      </w:r>
    </w:p>
    <w:p w:rsidR="00AC12CF" w:rsidRPr="00AC12CF" w:rsidRDefault="00AC12CF" w:rsidP="00AC12C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AC12CF">
        <w:rPr>
          <w:rFonts w:ascii="Times New Roman" w:hAnsi="Times New Roman"/>
          <w:b/>
          <w:sz w:val="28"/>
          <w:szCs w:val="28"/>
        </w:rPr>
        <w:t>2.6. Воспитательный компонент</w:t>
      </w:r>
    </w:p>
    <w:p w:rsidR="00AC12CF" w:rsidRPr="00EC570D" w:rsidRDefault="00AC12CF" w:rsidP="00EC57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12CF" w:rsidRPr="00EC570D" w:rsidRDefault="00AC12CF" w:rsidP="00EC57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570D">
        <w:rPr>
          <w:rFonts w:ascii="Times New Roman" w:hAnsi="Times New Roman"/>
          <w:b/>
          <w:sz w:val="28"/>
          <w:szCs w:val="28"/>
        </w:rPr>
        <w:t>Календарный план воспитательной работы на 202</w:t>
      </w:r>
      <w:r w:rsidR="009E51D8">
        <w:rPr>
          <w:rFonts w:ascii="Times New Roman" w:hAnsi="Times New Roman"/>
          <w:b/>
          <w:sz w:val="28"/>
          <w:szCs w:val="28"/>
        </w:rPr>
        <w:t>5</w:t>
      </w:r>
      <w:r w:rsidRPr="00EC570D">
        <w:rPr>
          <w:rFonts w:ascii="Times New Roman" w:hAnsi="Times New Roman"/>
          <w:b/>
          <w:sz w:val="28"/>
          <w:szCs w:val="28"/>
        </w:rPr>
        <w:t>-202</w:t>
      </w:r>
      <w:r w:rsidR="009E51D8">
        <w:rPr>
          <w:rFonts w:ascii="Times New Roman" w:hAnsi="Times New Roman"/>
          <w:b/>
          <w:sz w:val="28"/>
          <w:szCs w:val="28"/>
        </w:rPr>
        <w:t>6</w:t>
      </w:r>
      <w:r w:rsidRPr="00EC570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C12CF" w:rsidRDefault="00AC12CF" w:rsidP="00AC1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12CF" w:rsidRDefault="00AC12CF" w:rsidP="00AC12CF">
      <w:pPr>
        <w:pStyle w:val="aa"/>
        <w:tabs>
          <w:tab w:val="left" w:pos="42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AC12CF" w:rsidRDefault="00AC12CF" w:rsidP="00AC12CF">
      <w:pPr>
        <w:pStyle w:val="aa"/>
        <w:spacing w:before="0" w:after="0"/>
        <w:ind w:firstLine="709"/>
        <w:jc w:val="both"/>
        <w:rPr>
          <w:sz w:val="28"/>
          <w:szCs w:val="28"/>
        </w:rPr>
      </w:pP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3828"/>
      </w:tblGrid>
      <w:tr w:rsidR="00AC12CF" w:rsidTr="00EC570D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AC12CF" w:rsidTr="00EC570D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AC12CF" w:rsidTr="00EC570D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Осенний квест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</w:tr>
      <w:tr w:rsidR="00AC12CF" w:rsidTr="00EC570D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к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AC12CF" w:rsidTr="00EC570D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AC12CF" w:rsidTr="00EC570D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AC12CF" w:rsidTr="00EC570D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к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AC12CF" w:rsidTr="00EC570D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AC12CF" w:rsidTr="00EC570D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</w:tr>
      <w:tr w:rsidR="00AC12CF" w:rsidTr="00EC570D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Флешмоб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AC12CF" w:rsidTr="00EC570D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p w:rsidR="00AC12CF" w:rsidRPr="00AC12CF" w:rsidRDefault="00AC12CF" w:rsidP="00AC12CF">
      <w:pPr>
        <w:jc w:val="center"/>
        <w:rPr>
          <w:rFonts w:ascii="Times New Roman" w:hAnsi="Times New Roman"/>
          <w:b/>
          <w:sz w:val="28"/>
          <w:szCs w:val="28"/>
        </w:rPr>
      </w:pPr>
      <w:r w:rsidRPr="00AC12CF">
        <w:rPr>
          <w:rFonts w:ascii="Times New Roman" w:hAnsi="Times New Roman"/>
          <w:b/>
          <w:sz w:val="28"/>
          <w:szCs w:val="28"/>
        </w:rPr>
        <w:t>3. Литература</w:t>
      </w:r>
    </w:p>
    <w:p w:rsidR="00AC12CF" w:rsidRPr="00AC12CF" w:rsidRDefault="00AC12CF" w:rsidP="00AC12CF">
      <w:pPr>
        <w:rPr>
          <w:rFonts w:ascii="Times New Roman" w:hAnsi="Times New Roman"/>
          <w:sz w:val="28"/>
          <w:szCs w:val="28"/>
        </w:rPr>
      </w:pPr>
      <w:r w:rsidRPr="00AC12CF">
        <w:rPr>
          <w:rFonts w:ascii="Times New Roman" w:hAnsi="Times New Roman"/>
          <w:sz w:val="28"/>
          <w:szCs w:val="28"/>
        </w:rPr>
        <w:t>1. Программа специальной (коррекционной) общеобразовательной школы VIII вида: 1-4кл.: В 2 сб. / (Раздел «Изобразительное искусство» И.А. Грошенкова). /Под ред. В. В. Воронковой. – М.:Гуманит. изд. центр ВЛАДОС, 2010. – Сб. 2. – 304 с.</w:t>
      </w:r>
    </w:p>
    <w:p w:rsidR="00AC12CF" w:rsidRPr="00AC12CF" w:rsidRDefault="00AC12CF" w:rsidP="00AC12CF">
      <w:pPr>
        <w:rPr>
          <w:rFonts w:ascii="Times New Roman" w:hAnsi="Times New Roman"/>
          <w:sz w:val="28"/>
          <w:szCs w:val="28"/>
        </w:rPr>
      </w:pPr>
      <w:r w:rsidRPr="00AC12CF">
        <w:rPr>
          <w:rFonts w:ascii="Times New Roman" w:hAnsi="Times New Roman"/>
          <w:sz w:val="28"/>
          <w:szCs w:val="28"/>
        </w:rPr>
        <w:t>2. Методическое пособие «Уроки рисования в 1-4 классах вспомогательной школы», под редакцией И.А. Грошенкова.</w:t>
      </w:r>
    </w:p>
    <w:p w:rsidR="00AC12CF" w:rsidRPr="00AC12CF" w:rsidRDefault="00AC12CF" w:rsidP="00AC12CF">
      <w:pPr>
        <w:rPr>
          <w:rFonts w:ascii="Times New Roman" w:hAnsi="Times New Roman"/>
          <w:sz w:val="28"/>
          <w:szCs w:val="28"/>
        </w:rPr>
      </w:pPr>
      <w:r w:rsidRPr="00AC12CF">
        <w:rPr>
          <w:rFonts w:ascii="Times New Roman" w:hAnsi="Times New Roman"/>
          <w:sz w:val="28"/>
          <w:szCs w:val="28"/>
        </w:rPr>
        <w:t>3. Пьянкова Н.И. Изобразительное искусство современной школе. Пособие для учителя / Н.И. Пьянкова. – М.: Просвещение. 2008.</w:t>
      </w:r>
    </w:p>
    <w:p w:rsidR="00AC12CF" w:rsidRPr="00AC12CF" w:rsidRDefault="00AC12CF" w:rsidP="00AC12CF">
      <w:pPr>
        <w:rPr>
          <w:rFonts w:ascii="Times New Roman" w:hAnsi="Times New Roman"/>
          <w:sz w:val="28"/>
          <w:szCs w:val="28"/>
        </w:rPr>
      </w:pPr>
      <w:r w:rsidRPr="00AC12CF">
        <w:rPr>
          <w:rFonts w:ascii="Times New Roman" w:hAnsi="Times New Roman"/>
          <w:sz w:val="28"/>
          <w:szCs w:val="28"/>
        </w:rPr>
        <w:t>4. Учебное пособие «Изобразительная деятельность в специальной (коррекционной) школе VIII вида» под редакцией И.А. Грошенкова.</w:t>
      </w:r>
    </w:p>
    <w:p w:rsidR="00AC12CF" w:rsidRPr="00AC12CF" w:rsidRDefault="00AC12CF" w:rsidP="00AC12CF">
      <w:pPr>
        <w:rPr>
          <w:rFonts w:ascii="Times New Roman" w:hAnsi="Times New Roman"/>
          <w:sz w:val="28"/>
          <w:szCs w:val="28"/>
        </w:rPr>
      </w:pPr>
      <w:r w:rsidRPr="00AC12CF">
        <w:rPr>
          <w:rFonts w:ascii="Times New Roman" w:hAnsi="Times New Roman"/>
          <w:sz w:val="28"/>
          <w:szCs w:val="28"/>
        </w:rPr>
        <w:lastRenderedPageBreak/>
        <w:t>5.  Цквитария Т.А. Нетрадиционные техники рисования. – М.: ТЦ Сфера, 2011. – 128 с.</w:t>
      </w:r>
    </w:p>
    <w:p w:rsidR="00AC12CF" w:rsidRPr="00AC12CF" w:rsidRDefault="00AC12CF" w:rsidP="00AC12CF">
      <w:pPr>
        <w:rPr>
          <w:rFonts w:ascii="Times New Roman" w:hAnsi="Times New Roman"/>
          <w:sz w:val="28"/>
          <w:szCs w:val="28"/>
        </w:rPr>
      </w:pPr>
      <w:r w:rsidRPr="00AC12CF">
        <w:rPr>
          <w:rFonts w:ascii="Times New Roman" w:hAnsi="Times New Roman"/>
          <w:sz w:val="28"/>
          <w:szCs w:val="28"/>
        </w:rPr>
        <w:t xml:space="preserve">6  Чернова, Е. В. Пластилиновые картины. В. Чернова – Ростов н/Д.: Феникс, 2009. – 48с. </w:t>
      </w:r>
    </w:p>
    <w:p w:rsidR="00AC12CF" w:rsidRPr="00AC12CF" w:rsidRDefault="00AC12CF" w:rsidP="00AC12CF">
      <w:pPr>
        <w:rPr>
          <w:rFonts w:ascii="Times New Roman" w:hAnsi="Times New Roman"/>
          <w:sz w:val="28"/>
          <w:szCs w:val="28"/>
        </w:rPr>
      </w:pPr>
      <w:r w:rsidRPr="00AC12CF">
        <w:rPr>
          <w:rFonts w:ascii="Times New Roman" w:hAnsi="Times New Roman"/>
          <w:sz w:val="28"/>
          <w:szCs w:val="28"/>
        </w:rPr>
        <w:t>7.  Энциклопедия художника, Искусство батика, М., 2000.</w:t>
      </w:r>
    </w:p>
    <w:p w:rsidR="00962A7A" w:rsidRPr="00EA4EC2" w:rsidRDefault="00962A7A" w:rsidP="00AC12CF">
      <w:pPr>
        <w:jc w:val="center"/>
        <w:rPr>
          <w:rFonts w:ascii="Times New Roman" w:hAnsi="Times New Roman"/>
          <w:sz w:val="28"/>
          <w:szCs w:val="28"/>
        </w:rPr>
      </w:pPr>
    </w:p>
    <w:sectPr w:rsidR="00962A7A" w:rsidRPr="00EA4EC2" w:rsidSect="00526EF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585" w:rsidRDefault="005D6585" w:rsidP="00574F14">
      <w:pPr>
        <w:spacing w:after="0" w:line="240" w:lineRule="auto"/>
      </w:pPr>
      <w:r>
        <w:separator/>
      </w:r>
    </w:p>
  </w:endnote>
  <w:endnote w:type="continuationSeparator" w:id="0">
    <w:p w:rsidR="005D6585" w:rsidRDefault="005D6585" w:rsidP="0057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Devanagar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5169803"/>
      <w:docPartObj>
        <w:docPartGallery w:val="Page Numbers (Bottom of Page)"/>
        <w:docPartUnique/>
      </w:docPartObj>
    </w:sdtPr>
    <w:sdtEndPr/>
    <w:sdtContent>
      <w:p w:rsidR="00AC12CF" w:rsidRDefault="00AC12CF">
        <w:pPr>
          <w:pStyle w:val="af1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87D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12CF" w:rsidRDefault="00AC12C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585" w:rsidRDefault="005D6585" w:rsidP="00574F14">
      <w:pPr>
        <w:spacing w:after="0" w:line="240" w:lineRule="auto"/>
      </w:pPr>
      <w:r>
        <w:separator/>
      </w:r>
    </w:p>
  </w:footnote>
  <w:footnote w:type="continuationSeparator" w:id="0">
    <w:p w:rsidR="005D6585" w:rsidRDefault="005D6585" w:rsidP="00574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26A6"/>
    <w:multiLevelType w:val="hybridMultilevel"/>
    <w:tmpl w:val="16B6CDA6"/>
    <w:lvl w:ilvl="0" w:tplc="E1AAFB6C">
      <w:start w:val="1"/>
      <w:numFmt w:val="bullet"/>
      <w:lvlText w:val="и"/>
      <w:lvlJc w:val="left"/>
    </w:lvl>
    <w:lvl w:ilvl="1" w:tplc="E30CF67E">
      <w:numFmt w:val="decimal"/>
      <w:lvlText w:val=""/>
      <w:lvlJc w:val="left"/>
    </w:lvl>
    <w:lvl w:ilvl="2" w:tplc="F4448C84">
      <w:numFmt w:val="decimal"/>
      <w:lvlText w:val=""/>
      <w:lvlJc w:val="left"/>
    </w:lvl>
    <w:lvl w:ilvl="3" w:tplc="16E47582">
      <w:numFmt w:val="decimal"/>
      <w:lvlText w:val=""/>
      <w:lvlJc w:val="left"/>
    </w:lvl>
    <w:lvl w:ilvl="4" w:tplc="814CA394">
      <w:numFmt w:val="decimal"/>
      <w:lvlText w:val=""/>
      <w:lvlJc w:val="left"/>
    </w:lvl>
    <w:lvl w:ilvl="5" w:tplc="FA345590">
      <w:numFmt w:val="decimal"/>
      <w:lvlText w:val=""/>
      <w:lvlJc w:val="left"/>
    </w:lvl>
    <w:lvl w:ilvl="6" w:tplc="002AA95E">
      <w:numFmt w:val="decimal"/>
      <w:lvlText w:val=""/>
      <w:lvlJc w:val="left"/>
    </w:lvl>
    <w:lvl w:ilvl="7" w:tplc="2D30170E">
      <w:numFmt w:val="decimal"/>
      <w:lvlText w:val=""/>
      <w:lvlJc w:val="left"/>
    </w:lvl>
    <w:lvl w:ilvl="8" w:tplc="E6087AEA">
      <w:numFmt w:val="decimal"/>
      <w:lvlText w:val=""/>
      <w:lvlJc w:val="left"/>
    </w:lvl>
  </w:abstractNum>
  <w:abstractNum w:abstractNumId="2" w15:restartNumberingAfterBreak="0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9B4B25"/>
    <w:multiLevelType w:val="multilevel"/>
    <w:tmpl w:val="3C4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BD7091"/>
    <w:multiLevelType w:val="hybridMultilevel"/>
    <w:tmpl w:val="910E64A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 w15:restartNumberingAfterBreak="0">
    <w:nsid w:val="068670E5"/>
    <w:multiLevelType w:val="hybridMultilevel"/>
    <w:tmpl w:val="43127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65398"/>
    <w:multiLevelType w:val="multilevel"/>
    <w:tmpl w:val="66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FB626D"/>
    <w:multiLevelType w:val="hybridMultilevel"/>
    <w:tmpl w:val="74D0B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26E21"/>
    <w:multiLevelType w:val="multilevel"/>
    <w:tmpl w:val="674E8992"/>
    <w:lvl w:ilvl="0">
      <w:start w:val="2"/>
      <w:numFmt w:val="decimal"/>
      <w:lvlText w:val="%1."/>
      <w:lvlJc w:val="left"/>
      <w:pPr>
        <w:ind w:left="432" w:hanging="432"/>
      </w:pPr>
      <w:rPr>
        <w:rFonts w:eastAsiaTheme="minorHAnsi" w:cstheme="minorBidi" w:hint="default"/>
      </w:rPr>
    </w:lvl>
    <w:lvl w:ilvl="1">
      <w:start w:val="6"/>
      <w:numFmt w:val="decimal"/>
      <w:lvlText w:val="%1.%2."/>
      <w:lvlJc w:val="left"/>
      <w:pPr>
        <w:ind w:left="1095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eastAsiaTheme="minorHAnsi" w:cstheme="minorBidi" w:hint="default"/>
      </w:rPr>
    </w:lvl>
  </w:abstractNum>
  <w:abstractNum w:abstractNumId="10" w15:restartNumberingAfterBreak="0">
    <w:nsid w:val="29600C09"/>
    <w:multiLevelType w:val="hybridMultilevel"/>
    <w:tmpl w:val="A29CE2BA"/>
    <w:lvl w:ilvl="0" w:tplc="4342ABAE">
      <w:start w:val="1"/>
      <w:numFmt w:val="decimal"/>
      <w:lvlText w:val="%1."/>
      <w:lvlJc w:val="left"/>
      <w:pPr>
        <w:ind w:left="6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AA96282"/>
    <w:multiLevelType w:val="hybridMultilevel"/>
    <w:tmpl w:val="E17CE69E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282D79"/>
    <w:multiLevelType w:val="hybridMultilevel"/>
    <w:tmpl w:val="7C16EDEC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4F855A8"/>
    <w:multiLevelType w:val="multilevel"/>
    <w:tmpl w:val="5328C1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F252B7C"/>
    <w:multiLevelType w:val="multilevel"/>
    <w:tmpl w:val="F9C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815264"/>
    <w:multiLevelType w:val="multilevel"/>
    <w:tmpl w:val="14D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9B3740"/>
    <w:multiLevelType w:val="multilevel"/>
    <w:tmpl w:val="96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3C249E"/>
    <w:multiLevelType w:val="hybridMultilevel"/>
    <w:tmpl w:val="CF3A7F7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 w15:restartNumberingAfterBreak="0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2F4131D"/>
    <w:multiLevelType w:val="hybridMultilevel"/>
    <w:tmpl w:val="600042A0"/>
    <w:lvl w:ilvl="0" w:tplc="08D2D2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5001DCF"/>
    <w:multiLevelType w:val="multilevel"/>
    <w:tmpl w:val="6B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9045F9"/>
    <w:multiLevelType w:val="multilevel"/>
    <w:tmpl w:val="5C7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423269"/>
    <w:multiLevelType w:val="multilevel"/>
    <w:tmpl w:val="695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0F5CDE"/>
    <w:multiLevelType w:val="multilevel"/>
    <w:tmpl w:val="DF2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164F15"/>
    <w:multiLevelType w:val="multilevel"/>
    <w:tmpl w:val="5328C1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B4B672F"/>
    <w:multiLevelType w:val="multilevel"/>
    <w:tmpl w:val="884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31" w15:restartNumberingAfterBreak="0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E75909"/>
    <w:multiLevelType w:val="multilevel"/>
    <w:tmpl w:val="3B520860"/>
    <w:lvl w:ilvl="0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99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27" w:hanging="2160"/>
      </w:pPr>
      <w:rPr>
        <w:rFonts w:hint="default"/>
      </w:rPr>
    </w:lvl>
  </w:abstractNum>
  <w:abstractNum w:abstractNumId="33" w15:restartNumberingAfterBreak="0">
    <w:nsid w:val="70681F16"/>
    <w:multiLevelType w:val="multilevel"/>
    <w:tmpl w:val="706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04465E"/>
    <w:multiLevelType w:val="hybridMultilevel"/>
    <w:tmpl w:val="E8802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22971"/>
    <w:multiLevelType w:val="multilevel"/>
    <w:tmpl w:val="1BC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D07704"/>
    <w:multiLevelType w:val="multilevel"/>
    <w:tmpl w:val="43E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4"/>
  </w:num>
  <w:num w:numId="3">
    <w:abstractNumId w:val="23"/>
  </w:num>
  <w:num w:numId="4">
    <w:abstractNumId w:val="19"/>
  </w:num>
  <w:num w:numId="5">
    <w:abstractNumId w:val="20"/>
  </w:num>
  <w:num w:numId="6">
    <w:abstractNumId w:val="16"/>
  </w:num>
  <w:num w:numId="7">
    <w:abstractNumId w:val="3"/>
  </w:num>
  <w:num w:numId="8">
    <w:abstractNumId w:val="38"/>
  </w:num>
  <w:num w:numId="9">
    <w:abstractNumId w:val="35"/>
  </w:num>
  <w:num w:numId="10">
    <w:abstractNumId w:val="39"/>
  </w:num>
  <w:num w:numId="11">
    <w:abstractNumId w:val="8"/>
  </w:num>
  <w:num w:numId="12">
    <w:abstractNumId w:val="12"/>
  </w:num>
  <w:num w:numId="13">
    <w:abstractNumId w:val="31"/>
  </w:num>
  <w:num w:numId="14">
    <w:abstractNumId w:val="36"/>
  </w:num>
  <w:num w:numId="15">
    <w:abstractNumId w:val="4"/>
  </w:num>
  <w:num w:numId="16">
    <w:abstractNumId w:val="22"/>
  </w:num>
  <w:num w:numId="17">
    <w:abstractNumId w:val="18"/>
  </w:num>
  <w:num w:numId="18">
    <w:abstractNumId w:val="2"/>
  </w:num>
  <w:num w:numId="19">
    <w:abstractNumId w:val="11"/>
  </w:num>
  <w:num w:numId="20">
    <w:abstractNumId w:val="13"/>
  </w:num>
  <w:num w:numId="21">
    <w:abstractNumId w:val="25"/>
  </w:num>
  <w:num w:numId="22">
    <w:abstractNumId w:val="24"/>
  </w:num>
  <w:num w:numId="23">
    <w:abstractNumId w:val="27"/>
  </w:num>
  <w:num w:numId="24">
    <w:abstractNumId w:val="15"/>
  </w:num>
  <w:num w:numId="25">
    <w:abstractNumId w:val="37"/>
  </w:num>
  <w:num w:numId="26">
    <w:abstractNumId w:val="6"/>
  </w:num>
  <w:num w:numId="27">
    <w:abstractNumId w:val="17"/>
  </w:num>
  <w:num w:numId="28">
    <w:abstractNumId w:val="29"/>
  </w:num>
  <w:num w:numId="29">
    <w:abstractNumId w:val="33"/>
  </w:num>
  <w:num w:numId="30">
    <w:abstractNumId w:val="26"/>
  </w:num>
  <w:num w:numId="31">
    <w:abstractNumId w:val="0"/>
  </w:num>
  <w:num w:numId="32">
    <w:abstractNumId w:val="1"/>
  </w:num>
  <w:num w:numId="33">
    <w:abstractNumId w:val="21"/>
  </w:num>
  <w:num w:numId="34">
    <w:abstractNumId w:val="5"/>
  </w:num>
  <w:num w:numId="35">
    <w:abstractNumId w:val="32"/>
  </w:num>
  <w:num w:numId="36">
    <w:abstractNumId w:val="10"/>
  </w:num>
  <w:num w:numId="37">
    <w:abstractNumId w:val="28"/>
  </w:num>
  <w:num w:numId="38">
    <w:abstractNumId w:val="30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8E"/>
    <w:rsid w:val="00066470"/>
    <w:rsid w:val="0008501E"/>
    <w:rsid w:val="000B3EB7"/>
    <w:rsid w:val="000B49FD"/>
    <w:rsid w:val="000D65CB"/>
    <w:rsid w:val="000E5936"/>
    <w:rsid w:val="000F1F04"/>
    <w:rsid w:val="000F2486"/>
    <w:rsid w:val="001019D8"/>
    <w:rsid w:val="001209F8"/>
    <w:rsid w:val="00124DB6"/>
    <w:rsid w:val="00135792"/>
    <w:rsid w:val="00146702"/>
    <w:rsid w:val="00154893"/>
    <w:rsid w:val="001635C5"/>
    <w:rsid w:val="00192EF1"/>
    <w:rsid w:val="001955F1"/>
    <w:rsid w:val="001A4A2B"/>
    <w:rsid w:val="001B41D5"/>
    <w:rsid w:val="001B7857"/>
    <w:rsid w:val="001C0046"/>
    <w:rsid w:val="001C4A86"/>
    <w:rsid w:val="001D057D"/>
    <w:rsid w:val="001D0865"/>
    <w:rsid w:val="001D2F54"/>
    <w:rsid w:val="001F0C06"/>
    <w:rsid w:val="00235B54"/>
    <w:rsid w:val="00246E2A"/>
    <w:rsid w:val="00261375"/>
    <w:rsid w:val="0029205E"/>
    <w:rsid w:val="002A1DB9"/>
    <w:rsid w:val="002A651B"/>
    <w:rsid w:val="002A756F"/>
    <w:rsid w:val="002B042C"/>
    <w:rsid w:val="002B62AC"/>
    <w:rsid w:val="002C78E1"/>
    <w:rsid w:val="002D3875"/>
    <w:rsid w:val="0033636F"/>
    <w:rsid w:val="00336BD7"/>
    <w:rsid w:val="00341474"/>
    <w:rsid w:val="00342952"/>
    <w:rsid w:val="00372D27"/>
    <w:rsid w:val="00391ED7"/>
    <w:rsid w:val="00393D3B"/>
    <w:rsid w:val="003B712F"/>
    <w:rsid w:val="003B779B"/>
    <w:rsid w:val="003D5352"/>
    <w:rsid w:val="00400982"/>
    <w:rsid w:val="0041201E"/>
    <w:rsid w:val="004538F7"/>
    <w:rsid w:val="004560B8"/>
    <w:rsid w:val="00461237"/>
    <w:rsid w:val="00481B31"/>
    <w:rsid w:val="004A5D4B"/>
    <w:rsid w:val="004B47CE"/>
    <w:rsid w:val="00510602"/>
    <w:rsid w:val="00521AE1"/>
    <w:rsid w:val="0052471E"/>
    <w:rsid w:val="00526EF7"/>
    <w:rsid w:val="00557859"/>
    <w:rsid w:val="00571CA5"/>
    <w:rsid w:val="00574F14"/>
    <w:rsid w:val="00575365"/>
    <w:rsid w:val="00595125"/>
    <w:rsid w:val="005A3BD1"/>
    <w:rsid w:val="005D6585"/>
    <w:rsid w:val="005D7A46"/>
    <w:rsid w:val="00605602"/>
    <w:rsid w:val="00625EF7"/>
    <w:rsid w:val="00692CA5"/>
    <w:rsid w:val="006B4944"/>
    <w:rsid w:val="006B5550"/>
    <w:rsid w:val="006C34A3"/>
    <w:rsid w:val="006D5C1D"/>
    <w:rsid w:val="006E1C42"/>
    <w:rsid w:val="0070054A"/>
    <w:rsid w:val="00701EB2"/>
    <w:rsid w:val="00717A4F"/>
    <w:rsid w:val="0073084B"/>
    <w:rsid w:val="00734740"/>
    <w:rsid w:val="00761700"/>
    <w:rsid w:val="00776629"/>
    <w:rsid w:val="00783B2F"/>
    <w:rsid w:val="007B2CA5"/>
    <w:rsid w:val="007C3567"/>
    <w:rsid w:val="007E3356"/>
    <w:rsid w:val="007E7EED"/>
    <w:rsid w:val="007F43D3"/>
    <w:rsid w:val="00800D2B"/>
    <w:rsid w:val="00803A0D"/>
    <w:rsid w:val="00804755"/>
    <w:rsid w:val="00824BF7"/>
    <w:rsid w:val="00871C76"/>
    <w:rsid w:val="0088041B"/>
    <w:rsid w:val="00882163"/>
    <w:rsid w:val="00887D37"/>
    <w:rsid w:val="008946C1"/>
    <w:rsid w:val="008A6DA9"/>
    <w:rsid w:val="008B506D"/>
    <w:rsid w:val="008D4DCB"/>
    <w:rsid w:val="008E1D7F"/>
    <w:rsid w:val="0093200C"/>
    <w:rsid w:val="009440A3"/>
    <w:rsid w:val="00950481"/>
    <w:rsid w:val="009534B1"/>
    <w:rsid w:val="009565FA"/>
    <w:rsid w:val="0096097F"/>
    <w:rsid w:val="00962A7A"/>
    <w:rsid w:val="00962E2B"/>
    <w:rsid w:val="009966C6"/>
    <w:rsid w:val="0099713F"/>
    <w:rsid w:val="009B4961"/>
    <w:rsid w:val="009B7C7E"/>
    <w:rsid w:val="009C59DE"/>
    <w:rsid w:val="009D588F"/>
    <w:rsid w:val="009D757E"/>
    <w:rsid w:val="009E51D8"/>
    <w:rsid w:val="00A13709"/>
    <w:rsid w:val="00A15D93"/>
    <w:rsid w:val="00A31D5B"/>
    <w:rsid w:val="00A95E83"/>
    <w:rsid w:val="00AB40F6"/>
    <w:rsid w:val="00AC12CF"/>
    <w:rsid w:val="00AF4AF1"/>
    <w:rsid w:val="00B31B8E"/>
    <w:rsid w:val="00B56764"/>
    <w:rsid w:val="00B62F5B"/>
    <w:rsid w:val="00B715F9"/>
    <w:rsid w:val="00B75166"/>
    <w:rsid w:val="00B83FBE"/>
    <w:rsid w:val="00C01970"/>
    <w:rsid w:val="00C01983"/>
    <w:rsid w:val="00C0674C"/>
    <w:rsid w:val="00C10525"/>
    <w:rsid w:val="00C377AF"/>
    <w:rsid w:val="00C42788"/>
    <w:rsid w:val="00C61E86"/>
    <w:rsid w:val="00CA51FB"/>
    <w:rsid w:val="00CA7748"/>
    <w:rsid w:val="00CB498F"/>
    <w:rsid w:val="00CB5E5B"/>
    <w:rsid w:val="00CC3521"/>
    <w:rsid w:val="00CD0685"/>
    <w:rsid w:val="00CD1949"/>
    <w:rsid w:val="00CD5015"/>
    <w:rsid w:val="00CF38A7"/>
    <w:rsid w:val="00CF48E5"/>
    <w:rsid w:val="00D14868"/>
    <w:rsid w:val="00D3385C"/>
    <w:rsid w:val="00D45FC6"/>
    <w:rsid w:val="00D54CAA"/>
    <w:rsid w:val="00D63300"/>
    <w:rsid w:val="00DA4740"/>
    <w:rsid w:val="00DB77CF"/>
    <w:rsid w:val="00DB793F"/>
    <w:rsid w:val="00DC4BBA"/>
    <w:rsid w:val="00DD005A"/>
    <w:rsid w:val="00DD6867"/>
    <w:rsid w:val="00E01CB9"/>
    <w:rsid w:val="00E20411"/>
    <w:rsid w:val="00E25507"/>
    <w:rsid w:val="00E25564"/>
    <w:rsid w:val="00E330D3"/>
    <w:rsid w:val="00E345A9"/>
    <w:rsid w:val="00E5462E"/>
    <w:rsid w:val="00E71785"/>
    <w:rsid w:val="00E85A1A"/>
    <w:rsid w:val="00E876DA"/>
    <w:rsid w:val="00EA088F"/>
    <w:rsid w:val="00EA4EC2"/>
    <w:rsid w:val="00EB5C91"/>
    <w:rsid w:val="00EC570D"/>
    <w:rsid w:val="00ED1BAC"/>
    <w:rsid w:val="00EE1360"/>
    <w:rsid w:val="00EF6D86"/>
    <w:rsid w:val="00F0018E"/>
    <w:rsid w:val="00F015C4"/>
    <w:rsid w:val="00F14C95"/>
    <w:rsid w:val="00F23B21"/>
    <w:rsid w:val="00F2414A"/>
    <w:rsid w:val="00F51DDB"/>
    <w:rsid w:val="00F678C1"/>
    <w:rsid w:val="00F771CE"/>
    <w:rsid w:val="00F824BE"/>
    <w:rsid w:val="00F84EF7"/>
    <w:rsid w:val="00F94A14"/>
    <w:rsid w:val="00FB5463"/>
    <w:rsid w:val="00FB720D"/>
    <w:rsid w:val="00FC3B28"/>
    <w:rsid w:val="00FE27E5"/>
    <w:rsid w:val="00FF1E47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46414-6926-4659-B76F-A713E4C2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1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C067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CA5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2CA5"/>
    <w:rPr>
      <w:rFonts w:ascii="Segoe UI" w:hAnsi="Segoe UI" w:cs="Segoe UI"/>
      <w:sz w:val="18"/>
      <w:szCs w:val="18"/>
    </w:rPr>
  </w:style>
  <w:style w:type="paragraph" w:styleId="a5">
    <w:name w:val="No Spacing"/>
    <w:link w:val="a6"/>
    <w:qFormat/>
    <w:rsid w:val="00574F14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574F1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74F1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74F14"/>
    <w:rPr>
      <w:vertAlign w:val="superscript"/>
    </w:rPr>
  </w:style>
  <w:style w:type="paragraph" w:styleId="aa">
    <w:name w:val="Normal (Web)"/>
    <w:basedOn w:val="a"/>
    <w:rsid w:val="0099713F"/>
    <w:pPr>
      <w:suppressAutoHyphens/>
      <w:autoSpaceDN w:val="0"/>
      <w:spacing w:before="280" w:after="280" w:line="240" w:lineRule="auto"/>
      <w:textAlignment w:val="baseline"/>
    </w:pPr>
    <w:rPr>
      <w:rFonts w:ascii="Liberation Serif" w:hAnsi="Liberation Serif" w:cs="Droid Sans Devanagari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067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C0674C"/>
    <w:rPr>
      <w:b/>
      <w:bCs/>
    </w:rPr>
  </w:style>
  <w:style w:type="paragraph" w:customStyle="1" w:styleId="TableContents">
    <w:name w:val="Table Contents"/>
    <w:basedOn w:val="a"/>
    <w:uiPriority w:val="99"/>
    <w:rsid w:val="00C0674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C0674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c">
    <w:name w:val="List Paragraph"/>
    <w:basedOn w:val="a"/>
    <w:uiPriority w:val="99"/>
    <w:qFormat/>
    <w:rsid w:val="00C0674C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a0"/>
    <w:rsid w:val="00C0674C"/>
  </w:style>
  <w:style w:type="character" w:styleId="ad">
    <w:name w:val="Hyperlink"/>
    <w:basedOn w:val="a0"/>
    <w:uiPriority w:val="99"/>
    <w:unhideWhenUsed/>
    <w:rsid w:val="00C0674C"/>
    <w:rPr>
      <w:color w:val="0000FF"/>
      <w:u w:val="single"/>
    </w:rPr>
  </w:style>
  <w:style w:type="character" w:styleId="ae">
    <w:name w:val="Emphasis"/>
    <w:basedOn w:val="a0"/>
    <w:uiPriority w:val="20"/>
    <w:qFormat/>
    <w:rsid w:val="00C0674C"/>
    <w:rPr>
      <w:i/>
      <w:iCs/>
    </w:rPr>
  </w:style>
  <w:style w:type="paragraph" w:customStyle="1" w:styleId="c32">
    <w:name w:val="c32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C0674C"/>
  </w:style>
  <w:style w:type="paragraph" w:customStyle="1" w:styleId="c3">
    <w:name w:val="c3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C0674C"/>
  </w:style>
  <w:style w:type="paragraph" w:customStyle="1" w:styleId="c0">
    <w:name w:val="c0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C0674C"/>
  </w:style>
  <w:style w:type="paragraph" w:customStyle="1" w:styleId="c13">
    <w:name w:val="c13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5">
    <w:name w:val="c35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locked/>
    <w:rsid w:val="00C0674C"/>
  </w:style>
  <w:style w:type="character" w:customStyle="1" w:styleId="FontStyle80">
    <w:name w:val="Font Style80"/>
    <w:uiPriority w:val="99"/>
    <w:qFormat/>
    <w:rsid w:val="00C0674C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C0674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0">
    <w:name w:val="Верхний колонтитул Знак"/>
    <w:basedOn w:val="a0"/>
    <w:link w:val="af"/>
    <w:uiPriority w:val="99"/>
    <w:rsid w:val="00C0674C"/>
  </w:style>
  <w:style w:type="paragraph" w:styleId="af1">
    <w:name w:val="footer"/>
    <w:basedOn w:val="a"/>
    <w:link w:val="af2"/>
    <w:uiPriority w:val="99"/>
    <w:unhideWhenUsed/>
    <w:rsid w:val="00C0674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Нижний колонтитул Знак"/>
    <w:basedOn w:val="a0"/>
    <w:link w:val="af1"/>
    <w:uiPriority w:val="99"/>
    <w:rsid w:val="00C0674C"/>
  </w:style>
  <w:style w:type="character" w:customStyle="1" w:styleId="af3">
    <w:name w:val="Основной текст Знак"/>
    <w:basedOn w:val="a0"/>
    <w:link w:val="af4"/>
    <w:semiHidden/>
    <w:rsid w:val="00C0674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4">
    <w:name w:val="Body Text"/>
    <w:basedOn w:val="a"/>
    <w:link w:val="af3"/>
    <w:semiHidden/>
    <w:unhideWhenUsed/>
    <w:rsid w:val="00C0674C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1">
    <w:name w:val="Основной текст Знак1"/>
    <w:basedOn w:val="a0"/>
    <w:uiPriority w:val="99"/>
    <w:semiHidden/>
    <w:rsid w:val="00C0674C"/>
    <w:rPr>
      <w:rFonts w:ascii="Calibri" w:eastAsia="Calibri" w:hAnsi="Calibri" w:cs="Times New Roman"/>
    </w:rPr>
  </w:style>
  <w:style w:type="paragraph" w:customStyle="1" w:styleId="10">
    <w:name w:val="Абзац списка1"/>
    <w:basedOn w:val="a"/>
    <w:rsid w:val="00C0674C"/>
    <w:pPr>
      <w:suppressAutoHyphens/>
      <w:spacing w:after="0" w:line="240" w:lineRule="auto"/>
      <w:ind w:left="720"/>
    </w:pPr>
    <w:rPr>
      <w:sz w:val="24"/>
      <w:szCs w:val="24"/>
      <w:lang w:eastAsia="ar-SA"/>
    </w:rPr>
  </w:style>
  <w:style w:type="paragraph" w:customStyle="1" w:styleId="c1">
    <w:name w:val="c1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page number"/>
    <w:basedOn w:val="a0"/>
    <w:rsid w:val="00C0674C"/>
  </w:style>
  <w:style w:type="character" w:customStyle="1" w:styleId="af6">
    <w:name w:val="Основной текст_"/>
    <w:basedOn w:val="a0"/>
    <w:link w:val="11"/>
    <w:rsid w:val="001955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6"/>
    <w:rsid w:val="001955F1"/>
    <w:pPr>
      <w:widowControl w:val="0"/>
      <w:shd w:val="clear" w:color="auto" w:fill="FFFFFF"/>
      <w:spacing w:after="12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f7">
    <w:name w:val="Подпись к таблице_"/>
    <w:basedOn w:val="a0"/>
    <w:link w:val="af8"/>
    <w:rsid w:val="001955F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1955F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b/>
      <w:bCs/>
      <w:sz w:val="28"/>
      <w:szCs w:val="28"/>
    </w:rPr>
  </w:style>
  <w:style w:type="table" w:styleId="af9">
    <w:name w:val="Table Grid"/>
    <w:basedOn w:val="a1"/>
    <w:uiPriority w:val="59"/>
    <w:rsid w:val="00FE27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AF4AF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BA826-7532-4A57-9A80-D354624A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3780</Words>
  <Characters>21549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2024-01-19T07:40:00Z</cp:lastPrinted>
  <dcterms:created xsi:type="dcterms:W3CDTF">2025-10-31T10:12:00Z</dcterms:created>
  <dcterms:modified xsi:type="dcterms:W3CDTF">2025-10-31T10:12:00Z</dcterms:modified>
</cp:coreProperties>
</file>